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9D" w:rsidRPr="003C220B" w:rsidRDefault="0032219D" w:rsidP="0032219D">
      <w:pPr>
        <w:ind w:right="-141"/>
        <w:jc w:val="center"/>
        <w:rPr>
          <w:rFonts w:ascii="Times New Roman" w:hAnsi="Times New Roman"/>
          <w:sz w:val="24"/>
          <w:szCs w:val="24"/>
        </w:rPr>
      </w:pPr>
    </w:p>
    <w:p w:rsidR="0032219D" w:rsidRPr="004F76E6" w:rsidRDefault="0032219D" w:rsidP="0032219D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32219D" w:rsidRPr="000F0F9C" w:rsidRDefault="0032219D" w:rsidP="0032219D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32219D" w:rsidRPr="003E5F16" w:rsidRDefault="0032219D" w:rsidP="0032219D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32219D" w:rsidRPr="003E5F16" w:rsidTr="00AA698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9D" w:rsidRPr="003E5F16" w:rsidRDefault="0032219D" w:rsidP="00AA698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9D" w:rsidRPr="003E5F16" w:rsidRDefault="0032219D" w:rsidP="003221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 lipnja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19D" w:rsidRPr="003E5F16" w:rsidRDefault="0032219D" w:rsidP="003221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</w:tr>
    </w:tbl>
    <w:p w:rsidR="0032219D" w:rsidRPr="003E5F16" w:rsidRDefault="0032219D" w:rsidP="0032219D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2219D" w:rsidRPr="004F76E6" w:rsidRDefault="0032219D" w:rsidP="004F76E6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32219D" w:rsidRDefault="0032219D" w:rsidP="0032219D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 xml:space="preserve">AKTI OPĆINSKOG </w:t>
      </w:r>
      <w:r w:rsidR="00541A46">
        <w:rPr>
          <w:rFonts w:ascii="Times New Roman" w:hAnsi="Times New Roman"/>
          <w:b/>
          <w:sz w:val="20"/>
          <w:szCs w:val="20"/>
          <w:u w:val="single"/>
        </w:rPr>
        <w:t>VIJEĆA</w:t>
      </w:r>
      <w:r w:rsidRPr="000F0F9C">
        <w:rPr>
          <w:rFonts w:ascii="Times New Roman" w:hAnsi="Times New Roman"/>
          <w:b/>
          <w:sz w:val="20"/>
          <w:szCs w:val="20"/>
          <w:u w:val="single"/>
        </w:rPr>
        <w:t>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32219D" w:rsidTr="00AA6981">
        <w:trPr>
          <w:trHeight w:val="414"/>
        </w:trPr>
        <w:tc>
          <w:tcPr>
            <w:tcW w:w="664" w:type="dxa"/>
            <w:shd w:val="clear" w:color="auto" w:fill="C6D9F1" w:themeFill="text2" w:themeFillTint="33"/>
          </w:tcPr>
          <w:p w:rsidR="0032219D" w:rsidRPr="00605714" w:rsidRDefault="0032219D" w:rsidP="00AA69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32219D" w:rsidRPr="00605714" w:rsidRDefault="0032219D" w:rsidP="00AA69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32219D" w:rsidRPr="00605714" w:rsidRDefault="0032219D" w:rsidP="00AA69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Broj stranice</w:t>
            </w:r>
          </w:p>
        </w:tc>
      </w:tr>
      <w:tr w:rsidR="0032219D" w:rsidTr="0032219D">
        <w:trPr>
          <w:trHeight w:val="426"/>
        </w:trPr>
        <w:tc>
          <w:tcPr>
            <w:tcW w:w="664" w:type="dxa"/>
          </w:tcPr>
          <w:p w:rsidR="0032219D" w:rsidRPr="00605714" w:rsidRDefault="0032219D" w:rsidP="00AA6981">
            <w:pPr>
              <w:rPr>
                <w:rFonts w:ascii="Times New Roman" w:hAnsi="Times New Roman"/>
                <w:sz w:val="24"/>
                <w:szCs w:val="24"/>
              </w:rPr>
            </w:pPr>
            <w:r w:rsidRPr="006057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38" w:type="dxa"/>
          </w:tcPr>
          <w:p w:rsidR="0032219D" w:rsidRPr="004F76E6" w:rsidRDefault="0032219D" w:rsidP="00AA698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F76E6">
              <w:rPr>
                <w:rFonts w:ascii="Times New Roman" w:hAnsi="Times New Roman"/>
                <w:sz w:val="24"/>
                <w:szCs w:val="24"/>
              </w:rPr>
              <w:t>Rješenje o izboru predsjednika i članova Mandatne komisije</w:t>
            </w:r>
          </w:p>
        </w:tc>
        <w:tc>
          <w:tcPr>
            <w:tcW w:w="1128" w:type="dxa"/>
          </w:tcPr>
          <w:p w:rsidR="0032219D" w:rsidRPr="00170C73" w:rsidRDefault="003221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219D" w:rsidRPr="00170C73" w:rsidRDefault="003221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C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219D" w:rsidTr="00AA6981">
        <w:trPr>
          <w:trHeight w:val="692"/>
        </w:trPr>
        <w:tc>
          <w:tcPr>
            <w:tcW w:w="664" w:type="dxa"/>
          </w:tcPr>
          <w:p w:rsidR="0032219D" w:rsidRPr="00605714" w:rsidRDefault="0032219D" w:rsidP="00AA69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</w:tcPr>
          <w:p w:rsidR="0032219D" w:rsidRPr="004F76E6" w:rsidRDefault="0032219D" w:rsidP="00AA698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F76E6">
              <w:rPr>
                <w:rFonts w:ascii="Times New Roman" w:hAnsi="Times New Roman"/>
                <w:sz w:val="24"/>
                <w:szCs w:val="24"/>
              </w:rPr>
              <w:t>Izvješće Mandatne komisije</w:t>
            </w:r>
          </w:p>
        </w:tc>
        <w:tc>
          <w:tcPr>
            <w:tcW w:w="1128" w:type="dxa"/>
          </w:tcPr>
          <w:p w:rsidR="0032219D" w:rsidRPr="00170C73" w:rsidRDefault="00E643A5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2219D" w:rsidTr="00AA6981">
        <w:trPr>
          <w:trHeight w:val="692"/>
        </w:trPr>
        <w:tc>
          <w:tcPr>
            <w:tcW w:w="664" w:type="dxa"/>
          </w:tcPr>
          <w:p w:rsidR="0032219D" w:rsidRDefault="0032219D" w:rsidP="00AA69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338" w:type="dxa"/>
          </w:tcPr>
          <w:p w:rsidR="0032219D" w:rsidRPr="004F76E6" w:rsidRDefault="0032219D" w:rsidP="00AA698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F76E6">
              <w:rPr>
                <w:rFonts w:ascii="Times New Roman" w:hAnsi="Times New Roman"/>
                <w:sz w:val="24"/>
                <w:szCs w:val="24"/>
              </w:rPr>
              <w:t>Rješenje o izboru izbor predsjednika i članova Komisije za izbor i imenovanja</w:t>
            </w:r>
          </w:p>
        </w:tc>
        <w:tc>
          <w:tcPr>
            <w:tcW w:w="1128" w:type="dxa"/>
          </w:tcPr>
          <w:p w:rsidR="0032219D" w:rsidRPr="00170C73" w:rsidRDefault="007578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219D" w:rsidTr="00AA6981">
        <w:trPr>
          <w:trHeight w:val="692"/>
        </w:trPr>
        <w:tc>
          <w:tcPr>
            <w:tcW w:w="664" w:type="dxa"/>
          </w:tcPr>
          <w:p w:rsidR="0032219D" w:rsidRDefault="0032219D" w:rsidP="00AA69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7338" w:type="dxa"/>
          </w:tcPr>
          <w:p w:rsidR="0032219D" w:rsidRPr="004F76E6" w:rsidRDefault="0032219D" w:rsidP="00AA698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F76E6">
              <w:rPr>
                <w:rFonts w:ascii="Times New Roman" w:hAnsi="Times New Roman"/>
                <w:sz w:val="24"/>
                <w:szCs w:val="24"/>
              </w:rPr>
              <w:t>Rješenje o izboru predsjednika Općinskog vijeća</w:t>
            </w:r>
          </w:p>
        </w:tc>
        <w:tc>
          <w:tcPr>
            <w:tcW w:w="1128" w:type="dxa"/>
          </w:tcPr>
          <w:p w:rsidR="0032219D" w:rsidRPr="00170C73" w:rsidRDefault="007578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219D" w:rsidTr="00AA6981">
        <w:trPr>
          <w:trHeight w:val="692"/>
        </w:trPr>
        <w:tc>
          <w:tcPr>
            <w:tcW w:w="664" w:type="dxa"/>
          </w:tcPr>
          <w:p w:rsidR="0032219D" w:rsidRDefault="0032219D" w:rsidP="00AA69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38" w:type="dxa"/>
          </w:tcPr>
          <w:p w:rsidR="0032219D" w:rsidRPr="004F76E6" w:rsidRDefault="0032219D" w:rsidP="00AA698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F76E6">
              <w:rPr>
                <w:rFonts w:ascii="Times New Roman" w:hAnsi="Times New Roman"/>
                <w:sz w:val="24"/>
                <w:szCs w:val="24"/>
              </w:rPr>
              <w:t>Rješenje o izboru potpredsjednika Općinskog vijeća</w:t>
            </w:r>
          </w:p>
        </w:tc>
        <w:tc>
          <w:tcPr>
            <w:tcW w:w="1128" w:type="dxa"/>
          </w:tcPr>
          <w:p w:rsidR="0032219D" w:rsidRPr="00170C73" w:rsidRDefault="007578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2219D" w:rsidTr="00AA6981">
        <w:trPr>
          <w:trHeight w:val="692"/>
        </w:trPr>
        <w:tc>
          <w:tcPr>
            <w:tcW w:w="664" w:type="dxa"/>
          </w:tcPr>
          <w:p w:rsidR="0032219D" w:rsidRDefault="0032219D" w:rsidP="00AA69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38" w:type="dxa"/>
          </w:tcPr>
          <w:p w:rsidR="0032219D" w:rsidRPr="004F76E6" w:rsidRDefault="0032219D" w:rsidP="00AA698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F76E6">
              <w:rPr>
                <w:rFonts w:ascii="Times New Roman" w:hAnsi="Times New Roman"/>
                <w:sz w:val="24"/>
                <w:szCs w:val="24"/>
              </w:rPr>
              <w:t>Odluka o koeficijentima u Jedinstvenom upravnom odjelu i Vlastitom pogonu Općine Čeminac</w:t>
            </w:r>
          </w:p>
        </w:tc>
        <w:tc>
          <w:tcPr>
            <w:tcW w:w="1128" w:type="dxa"/>
          </w:tcPr>
          <w:p w:rsidR="0032219D" w:rsidRPr="00170C73" w:rsidRDefault="007578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219D" w:rsidTr="00AA6981">
        <w:trPr>
          <w:trHeight w:val="692"/>
        </w:trPr>
        <w:tc>
          <w:tcPr>
            <w:tcW w:w="664" w:type="dxa"/>
          </w:tcPr>
          <w:p w:rsidR="0032219D" w:rsidRDefault="0032219D" w:rsidP="00AA69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38" w:type="dxa"/>
          </w:tcPr>
          <w:p w:rsidR="0032219D" w:rsidRPr="004F76E6" w:rsidRDefault="00541A46" w:rsidP="00AA6981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4F76E6">
              <w:rPr>
                <w:rFonts w:ascii="Times New Roman" w:hAnsi="Times New Roman"/>
                <w:sz w:val="24"/>
                <w:szCs w:val="24"/>
              </w:rPr>
              <w:t>Odluka o općinskim porezima Općine Čeminac</w:t>
            </w:r>
          </w:p>
        </w:tc>
        <w:tc>
          <w:tcPr>
            <w:tcW w:w="1128" w:type="dxa"/>
          </w:tcPr>
          <w:p w:rsidR="0032219D" w:rsidRPr="00170C73" w:rsidRDefault="007578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4F76E6" w:rsidRPr="003E5F16" w:rsidRDefault="004F76E6" w:rsidP="004F76E6">
      <w:pPr>
        <w:rPr>
          <w:rFonts w:ascii="Times New Roman" w:hAnsi="Times New Roman"/>
          <w:b/>
          <w:i/>
          <w:sz w:val="32"/>
          <w:szCs w:val="32"/>
        </w:rPr>
      </w:pPr>
    </w:p>
    <w:p w:rsidR="004F76E6" w:rsidRDefault="004F76E6" w:rsidP="004F76E6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 xml:space="preserve">AKTI OPĆINSKOG </w:t>
      </w:r>
      <w:r>
        <w:rPr>
          <w:rFonts w:ascii="Times New Roman" w:hAnsi="Times New Roman"/>
          <w:b/>
          <w:sz w:val="20"/>
          <w:szCs w:val="20"/>
          <w:u w:val="single"/>
        </w:rPr>
        <w:t>NAČELNIKA</w:t>
      </w:r>
      <w:r w:rsidRPr="000F0F9C">
        <w:rPr>
          <w:rFonts w:ascii="Times New Roman" w:hAnsi="Times New Roman"/>
          <w:b/>
          <w:sz w:val="20"/>
          <w:szCs w:val="20"/>
          <w:u w:val="single"/>
        </w:rPr>
        <w:t>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4F76E6" w:rsidTr="00C10C1A">
        <w:trPr>
          <w:trHeight w:val="414"/>
        </w:trPr>
        <w:tc>
          <w:tcPr>
            <w:tcW w:w="723" w:type="dxa"/>
            <w:shd w:val="clear" w:color="auto" w:fill="C6D9F1" w:themeFill="text2" w:themeFillTint="33"/>
          </w:tcPr>
          <w:p w:rsidR="004F76E6" w:rsidRPr="00605714" w:rsidRDefault="004F76E6" w:rsidP="00AA69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4F76E6" w:rsidRPr="00605714" w:rsidRDefault="004F76E6" w:rsidP="00AA69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4F76E6" w:rsidRPr="00605714" w:rsidRDefault="004F76E6" w:rsidP="00AA69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Broj stranice</w:t>
            </w:r>
          </w:p>
        </w:tc>
      </w:tr>
      <w:tr w:rsidR="004F76E6" w:rsidTr="00C10C1A">
        <w:trPr>
          <w:trHeight w:val="692"/>
        </w:trPr>
        <w:tc>
          <w:tcPr>
            <w:tcW w:w="723" w:type="dxa"/>
          </w:tcPr>
          <w:p w:rsidR="004F76E6" w:rsidRPr="00605714" w:rsidRDefault="004F76E6" w:rsidP="00AA6981">
            <w:pPr>
              <w:rPr>
                <w:rFonts w:ascii="Times New Roman" w:hAnsi="Times New Roman"/>
                <w:sz w:val="24"/>
                <w:szCs w:val="24"/>
              </w:rPr>
            </w:pPr>
            <w:r w:rsidRPr="006057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38" w:type="dxa"/>
          </w:tcPr>
          <w:p w:rsidR="004F76E6" w:rsidRPr="00605714" w:rsidRDefault="004F76E6" w:rsidP="00AA698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provedbi Plana gospodarenja otpadom na području Općine Čeminac u 2016. godini</w:t>
            </w:r>
          </w:p>
        </w:tc>
        <w:tc>
          <w:tcPr>
            <w:tcW w:w="1128" w:type="dxa"/>
          </w:tcPr>
          <w:p w:rsidR="004F76E6" w:rsidRPr="00170C73" w:rsidRDefault="004F76E6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6E6" w:rsidRPr="00170C73" w:rsidRDefault="0075789D" w:rsidP="00AA69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776293" w:rsidRDefault="00776293" w:rsidP="00C10C1A">
      <w:pPr>
        <w:jc w:val="both"/>
        <w:rPr>
          <w:rFonts w:ascii="Times New Roman" w:hAnsi="Times New Roman"/>
        </w:rPr>
      </w:pPr>
    </w:p>
    <w:p w:rsidR="00776293" w:rsidRDefault="00776293" w:rsidP="00C10C1A">
      <w:pPr>
        <w:jc w:val="both"/>
        <w:rPr>
          <w:rFonts w:ascii="Times New Roman" w:hAnsi="Times New Roman"/>
        </w:rPr>
      </w:pPr>
    </w:p>
    <w:p w:rsidR="00C10C1A" w:rsidRPr="00522E95" w:rsidRDefault="00C10C1A" w:rsidP="00C10C1A">
      <w:pPr>
        <w:jc w:val="both"/>
        <w:rPr>
          <w:rFonts w:ascii="Times New Roman" w:hAnsi="Times New Roman"/>
        </w:rPr>
      </w:pPr>
      <w:r w:rsidRPr="00522E95">
        <w:rPr>
          <w:rFonts w:ascii="Times New Roman" w:hAnsi="Times New Roman"/>
        </w:rPr>
        <w:t xml:space="preserve">Na temelju članka 35.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tavak 1. </w:t>
      </w:r>
      <w:r>
        <w:rPr>
          <w:rFonts w:ascii="Times New Roman" w:hAnsi="Times New Roman"/>
        </w:rPr>
        <w:t>t</w:t>
      </w:r>
      <w:r w:rsidRPr="00522E95">
        <w:rPr>
          <w:rFonts w:ascii="Times New Roman" w:hAnsi="Times New Roman"/>
        </w:rPr>
        <w:t xml:space="preserve">očka 3. Zakona o lokalnoj i područnoj (regionalnoj) samoupravi („Narodne novine“ br. 33/01 i 60/01 – vjerodostojno tumačenje, 129/05, 109/07, 125/08, 36/09, 150/11, 144/12, 19/13 i 137/15) i članka 29. Statuta Općine Čeminac („Službeni glasnik“ Općine Čeminac br. 1/13) Općinsko vijeće Općine Čeminac na svojoj 1.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jednici održanoj dana </w:t>
      </w:r>
      <w:r>
        <w:rPr>
          <w:rFonts w:ascii="Times New Roman" w:hAnsi="Times New Roman"/>
        </w:rPr>
        <w:t>14. lipnja 2017. godine, donosi</w:t>
      </w:r>
    </w:p>
    <w:p w:rsidR="00C10C1A" w:rsidRDefault="00C10C1A" w:rsidP="00C10C1A">
      <w:pPr>
        <w:jc w:val="both"/>
        <w:rPr>
          <w:rFonts w:ascii="Times New Roman" w:hAnsi="Times New Roman"/>
        </w:rPr>
      </w:pPr>
    </w:p>
    <w:p w:rsidR="00C10C1A" w:rsidRDefault="00C10C1A" w:rsidP="00C10C1A">
      <w:pPr>
        <w:jc w:val="both"/>
        <w:rPr>
          <w:rFonts w:ascii="Times New Roman" w:hAnsi="Times New Roman"/>
        </w:rPr>
      </w:pPr>
    </w:p>
    <w:p w:rsidR="00C10C1A" w:rsidRPr="00522E95" w:rsidRDefault="00C10C1A" w:rsidP="00C10C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E95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:rsidR="00C10C1A" w:rsidRDefault="00C10C1A" w:rsidP="00C10C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22E95">
        <w:rPr>
          <w:rFonts w:ascii="Times New Roman" w:hAnsi="Times New Roman" w:cs="Times New Roman"/>
          <w:b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sz w:val="24"/>
          <w:szCs w:val="24"/>
        </w:rPr>
        <w:t xml:space="preserve">predsjednika i </w:t>
      </w:r>
      <w:r w:rsidRPr="00522E95">
        <w:rPr>
          <w:rFonts w:ascii="Times New Roman" w:hAnsi="Times New Roman" w:cs="Times New Roman"/>
          <w:b/>
          <w:sz w:val="24"/>
          <w:szCs w:val="24"/>
        </w:rPr>
        <w:t>članova Mandatne komisije</w:t>
      </w:r>
    </w:p>
    <w:p w:rsidR="00C10C1A" w:rsidRDefault="00C10C1A" w:rsidP="00C10C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C1A" w:rsidRDefault="00C10C1A" w:rsidP="00C10C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C1A" w:rsidRPr="000F175B" w:rsidRDefault="00C10C1A" w:rsidP="00C10C1A">
      <w:pPr>
        <w:pStyle w:val="Bezproreda"/>
        <w:jc w:val="center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>I.</w:t>
      </w:r>
    </w:p>
    <w:p w:rsidR="00C10C1A" w:rsidRPr="000F175B" w:rsidRDefault="00C10C1A" w:rsidP="00C10C1A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 xml:space="preserve">U Mandatnu komisiju biraju se: 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ab/>
        <w:t xml:space="preserve">1. Ivica </w:t>
      </w:r>
      <w:proofErr w:type="spellStart"/>
      <w:r w:rsidRPr="000F175B">
        <w:rPr>
          <w:rFonts w:ascii="Times New Roman" w:hAnsi="Times New Roman" w:cs="Times New Roman"/>
        </w:rPr>
        <w:t>Martini</w:t>
      </w:r>
      <w:r>
        <w:rPr>
          <w:rFonts w:ascii="Times New Roman" w:hAnsi="Times New Roman" w:cs="Times New Roman"/>
        </w:rPr>
        <w:t>ć</w:t>
      </w:r>
      <w:proofErr w:type="spellEnd"/>
      <w:r w:rsidRPr="000F175B">
        <w:rPr>
          <w:rFonts w:ascii="Times New Roman" w:hAnsi="Times New Roman" w:cs="Times New Roman"/>
        </w:rPr>
        <w:t>, za predsjednika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ab/>
        <w:t xml:space="preserve">2. Anita </w:t>
      </w:r>
      <w:proofErr w:type="spellStart"/>
      <w:r w:rsidRPr="000F175B">
        <w:rPr>
          <w:rFonts w:ascii="Times New Roman" w:hAnsi="Times New Roman" w:cs="Times New Roman"/>
        </w:rPr>
        <w:t>Cvitkušić</w:t>
      </w:r>
      <w:proofErr w:type="spellEnd"/>
      <w:r w:rsidRPr="000F175B">
        <w:rPr>
          <w:rFonts w:ascii="Times New Roman" w:hAnsi="Times New Roman" w:cs="Times New Roman"/>
        </w:rPr>
        <w:t>, za člana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ab/>
        <w:t xml:space="preserve">3. </w:t>
      </w:r>
      <w:r>
        <w:rPr>
          <w:rFonts w:ascii="Times New Roman" w:hAnsi="Times New Roman" w:cs="Times New Roman"/>
        </w:rPr>
        <w:t>Tanja Prugovečki</w:t>
      </w:r>
      <w:r w:rsidRPr="000F175B">
        <w:rPr>
          <w:rFonts w:ascii="Times New Roman" w:hAnsi="Times New Roman" w:cs="Times New Roman"/>
        </w:rPr>
        <w:t>, za člana.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jc w:val="center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>II.</w:t>
      </w:r>
    </w:p>
    <w:p w:rsidR="00C10C1A" w:rsidRPr="000F175B" w:rsidRDefault="00C10C1A" w:rsidP="00C10C1A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 xml:space="preserve"> Ovo Rješenje stupa na snagu i primjenjuje se danom donošenja, a ima biti objavljeno u „Službenom glasniku“ Općine Čeminac.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>KLASA:021-05/1</w:t>
      </w:r>
      <w:r>
        <w:rPr>
          <w:rFonts w:ascii="Times New Roman" w:hAnsi="Times New Roman" w:cs="Times New Roman"/>
        </w:rPr>
        <w:t>7</w:t>
      </w:r>
      <w:r w:rsidRPr="000F175B">
        <w:rPr>
          <w:rFonts w:ascii="Times New Roman" w:hAnsi="Times New Roman" w:cs="Times New Roman"/>
        </w:rPr>
        <w:t>-05/</w:t>
      </w:r>
      <w:r>
        <w:rPr>
          <w:rFonts w:ascii="Times New Roman" w:hAnsi="Times New Roman" w:cs="Times New Roman"/>
        </w:rPr>
        <w:t>1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>URBROJ:2100/05-03-1</w:t>
      </w:r>
      <w:r>
        <w:rPr>
          <w:rFonts w:ascii="Times New Roman" w:hAnsi="Times New Roman" w:cs="Times New Roman"/>
        </w:rPr>
        <w:t>7</w:t>
      </w:r>
      <w:r w:rsidRPr="000F175B">
        <w:rPr>
          <w:rFonts w:ascii="Times New Roman" w:hAnsi="Times New Roman" w:cs="Times New Roman"/>
        </w:rPr>
        <w:t>-1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 xml:space="preserve">Čeminac, </w:t>
      </w:r>
      <w:r>
        <w:rPr>
          <w:rFonts w:ascii="Times New Roman" w:hAnsi="Times New Roman" w:cs="Times New Roman"/>
        </w:rPr>
        <w:t>14. lipnja 2017</w:t>
      </w:r>
      <w:r w:rsidRPr="000F175B">
        <w:rPr>
          <w:rFonts w:ascii="Times New Roman" w:hAnsi="Times New Roman" w:cs="Times New Roman"/>
        </w:rPr>
        <w:t>. godine</w:t>
      </w:r>
    </w:p>
    <w:p w:rsidR="00C10C1A" w:rsidRPr="000F175B" w:rsidRDefault="00C10C1A" w:rsidP="00C10C1A">
      <w:pPr>
        <w:pStyle w:val="Bezproreda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>Predsjednik</w:t>
      </w:r>
    </w:p>
    <w:p w:rsidR="00C10C1A" w:rsidRPr="000F175B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>Općinskog vijeća</w:t>
      </w: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>Mario Kralj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v.r</w:t>
      </w:r>
      <w:proofErr w:type="spellEnd"/>
      <w:r>
        <w:rPr>
          <w:rFonts w:ascii="Times New Roman" w:hAnsi="Times New Roman" w:cs="Times New Roman"/>
        </w:rPr>
        <w:t>.</w:t>
      </w: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407E77" w:rsidRDefault="00407E77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Pr="000F175B" w:rsidRDefault="00C10C1A" w:rsidP="00C10C1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10C1A" w:rsidRDefault="00C10C1A" w:rsidP="00C10C1A">
      <w:pPr>
        <w:pStyle w:val="Bezproreda"/>
        <w:rPr>
          <w:rFonts w:ascii="Times New Roman" w:hAnsi="Times New Roman" w:cs="Times New Roman"/>
        </w:rPr>
      </w:pPr>
    </w:p>
    <w:p w:rsidR="00407E77" w:rsidRPr="000F175B" w:rsidRDefault="00407E77" w:rsidP="00C10C1A">
      <w:pPr>
        <w:pStyle w:val="Bezproreda"/>
        <w:rPr>
          <w:rFonts w:ascii="Times New Roman" w:hAnsi="Times New Roman" w:cs="Times New Roman"/>
        </w:rPr>
      </w:pPr>
    </w:p>
    <w:p w:rsidR="00D0601B" w:rsidRDefault="00D0601B" w:rsidP="00C10C1A">
      <w:pPr>
        <w:pStyle w:val="Bezproreda"/>
        <w:rPr>
          <w:rFonts w:ascii="Times New Roman" w:hAnsi="Times New Roman" w:cs="Times New Roman"/>
          <w:noProof/>
        </w:rPr>
      </w:pPr>
    </w:p>
    <w:p w:rsidR="00C10C1A" w:rsidRPr="005F7796" w:rsidRDefault="00C10C1A" w:rsidP="00D0601B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D0601B" w:rsidRPr="00FC5DB4" w:rsidRDefault="00D0601B" w:rsidP="00D0601B">
      <w:pPr>
        <w:pStyle w:val="Bezproreda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 w:rsidRPr="00FC5DB4">
        <w:rPr>
          <w:rFonts w:ascii="Times New Roman" w:hAnsi="Times New Roman" w:cs="Times New Roman"/>
          <w:noProof/>
        </w:rPr>
        <w:t>Na temelju članka 48. stavak 4. Statuta Općine Čeminac („Službeni glasnik“ Općine Čeminac broj 1/13) Mandatna komisija podnosi</w:t>
      </w:r>
    </w:p>
    <w:p w:rsidR="00D0601B" w:rsidRPr="00FC5DB4" w:rsidRDefault="00D0601B" w:rsidP="00D0601B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D0601B" w:rsidRPr="00FC5DB4" w:rsidRDefault="00D0601B" w:rsidP="00D0601B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D0601B" w:rsidRPr="00FC5DB4" w:rsidRDefault="00D0601B" w:rsidP="00D0601B">
      <w:pPr>
        <w:pStyle w:val="Bezproreda"/>
        <w:jc w:val="center"/>
        <w:rPr>
          <w:rFonts w:ascii="Times New Roman" w:hAnsi="Times New Roman" w:cs="Times New Roman"/>
          <w:b/>
          <w:noProof/>
        </w:rPr>
      </w:pPr>
      <w:r w:rsidRPr="00FC5DB4">
        <w:rPr>
          <w:rFonts w:ascii="Times New Roman" w:hAnsi="Times New Roman" w:cs="Times New Roman"/>
          <w:b/>
          <w:noProof/>
        </w:rPr>
        <w:t xml:space="preserve">IZVJEŠĆE </w:t>
      </w:r>
    </w:p>
    <w:p w:rsidR="00D0601B" w:rsidRPr="00FC5DB4" w:rsidRDefault="00D0601B" w:rsidP="00D0601B">
      <w:pPr>
        <w:pStyle w:val="Bezproreda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</w:t>
      </w:r>
      <w:r w:rsidRPr="00FC5DB4">
        <w:rPr>
          <w:rFonts w:ascii="Times New Roman" w:hAnsi="Times New Roman" w:cs="Times New Roman"/>
          <w:noProof/>
        </w:rPr>
        <w:t xml:space="preserve"> rezultatima glasovanja za </w:t>
      </w:r>
      <w:r>
        <w:rPr>
          <w:rFonts w:ascii="Times New Roman" w:hAnsi="Times New Roman" w:cs="Times New Roman"/>
          <w:noProof/>
        </w:rPr>
        <w:t>članove Općinskog vijeća Općine Čeminac i općinskog načelnika</w:t>
      </w:r>
    </w:p>
    <w:p w:rsidR="00D0601B" w:rsidRPr="00FC5DB4" w:rsidRDefault="00D0601B" w:rsidP="00D0601B">
      <w:pPr>
        <w:pStyle w:val="Bezproreda"/>
        <w:jc w:val="center"/>
        <w:rPr>
          <w:rFonts w:ascii="Times New Roman" w:hAnsi="Times New Roman" w:cs="Times New Roman"/>
          <w:noProof/>
        </w:rPr>
      </w:pPr>
      <w:r w:rsidRPr="00FC5DB4">
        <w:rPr>
          <w:rFonts w:ascii="Times New Roman" w:hAnsi="Times New Roman" w:cs="Times New Roman"/>
          <w:noProof/>
        </w:rPr>
        <w:t xml:space="preserve"> na </w:t>
      </w:r>
      <w:r>
        <w:rPr>
          <w:rFonts w:ascii="Times New Roman" w:hAnsi="Times New Roman" w:cs="Times New Roman"/>
          <w:noProof/>
        </w:rPr>
        <w:t>lokalnim izborima održanim 21. svibnja 2017. g</w:t>
      </w:r>
      <w:r w:rsidRPr="00FC5DB4">
        <w:rPr>
          <w:rFonts w:ascii="Times New Roman" w:hAnsi="Times New Roman" w:cs="Times New Roman"/>
          <w:noProof/>
        </w:rPr>
        <w:t>odine</w:t>
      </w:r>
    </w:p>
    <w:p w:rsidR="00D0601B" w:rsidRPr="00FC5DB4" w:rsidRDefault="00D0601B" w:rsidP="00D0601B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D0601B" w:rsidRPr="00FC5DB4" w:rsidRDefault="00D0601B" w:rsidP="00D0601B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D0601B" w:rsidRPr="00FC5DB4" w:rsidRDefault="00D0601B" w:rsidP="00D0601B">
      <w:pPr>
        <w:pStyle w:val="Default"/>
        <w:jc w:val="both"/>
        <w:rPr>
          <w:sz w:val="22"/>
          <w:szCs w:val="22"/>
        </w:rPr>
      </w:pPr>
      <w:r w:rsidRPr="00FC5DB4">
        <w:rPr>
          <w:noProof/>
          <w:sz w:val="22"/>
          <w:szCs w:val="22"/>
        </w:rPr>
        <w:t xml:space="preserve">I. </w:t>
      </w:r>
      <w:r w:rsidRPr="00FC5DB4">
        <w:rPr>
          <w:noProof/>
          <w:sz w:val="22"/>
          <w:szCs w:val="22"/>
        </w:rPr>
        <w:tab/>
        <w:t xml:space="preserve">Nakon zbrajanja rezultata glasovanja na biračkim mjestima 1. Čeminac, 2. Grabovac, 3. Kozarac i 4. Novi Čeminac, utvrđeno je da Općina Čeminac ima ukupno </w:t>
      </w:r>
      <w:r w:rsidRPr="00F44E1E">
        <w:rPr>
          <w:b/>
          <w:noProof/>
          <w:sz w:val="22"/>
          <w:szCs w:val="22"/>
        </w:rPr>
        <w:t>2.432</w:t>
      </w:r>
      <w:r w:rsidRPr="00FC5DB4">
        <w:rPr>
          <w:noProof/>
          <w:sz w:val="22"/>
          <w:szCs w:val="22"/>
        </w:rPr>
        <w:t xml:space="preserve"> birača upisanih u popis birača, </w:t>
      </w:r>
      <w:r w:rsidRPr="00FC5DB4">
        <w:rPr>
          <w:sz w:val="22"/>
          <w:szCs w:val="22"/>
        </w:rPr>
        <w:t xml:space="preserve">glasovalo je </w:t>
      </w:r>
      <w:r w:rsidRPr="00FC5DB4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660</w:t>
      </w:r>
      <w:r w:rsidRPr="00FC5DB4">
        <w:rPr>
          <w:sz w:val="22"/>
          <w:szCs w:val="22"/>
        </w:rPr>
        <w:t xml:space="preserve">birača, odnosno </w:t>
      </w:r>
      <w:r>
        <w:rPr>
          <w:b/>
          <w:bCs/>
          <w:sz w:val="22"/>
          <w:szCs w:val="22"/>
        </w:rPr>
        <w:t>68,26</w:t>
      </w:r>
      <w:r w:rsidRPr="00FC5DB4">
        <w:rPr>
          <w:b/>
          <w:bCs/>
          <w:sz w:val="22"/>
          <w:szCs w:val="22"/>
        </w:rPr>
        <w:t>%</w:t>
      </w:r>
      <w:r w:rsidRPr="00FC5DB4">
        <w:rPr>
          <w:sz w:val="22"/>
          <w:szCs w:val="22"/>
        </w:rPr>
        <w:t xml:space="preserve">, od čega je prema glasačkim listićima glasovalo </w:t>
      </w:r>
      <w:r w:rsidRPr="00FC5DB4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660</w:t>
      </w:r>
      <w:r w:rsidRPr="00FC5DB4">
        <w:rPr>
          <w:sz w:val="22"/>
          <w:szCs w:val="22"/>
        </w:rPr>
        <w:t xml:space="preserve">birača, odnosno </w:t>
      </w:r>
      <w:r>
        <w:rPr>
          <w:b/>
          <w:bCs/>
          <w:sz w:val="22"/>
          <w:szCs w:val="22"/>
        </w:rPr>
        <w:t>68,26</w:t>
      </w:r>
      <w:r w:rsidRPr="00FC5DB4">
        <w:rPr>
          <w:b/>
          <w:bCs/>
          <w:sz w:val="22"/>
          <w:szCs w:val="22"/>
        </w:rPr>
        <w:t>%</w:t>
      </w:r>
      <w:r w:rsidRPr="00FC5DB4">
        <w:rPr>
          <w:sz w:val="22"/>
          <w:szCs w:val="22"/>
        </w:rPr>
        <w:t xml:space="preserve">. Važećih listića bilo je </w:t>
      </w:r>
      <w:r w:rsidRPr="00FC5DB4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610</w:t>
      </w:r>
      <w:r w:rsidRPr="00FC5DB4">
        <w:rPr>
          <w:sz w:val="22"/>
          <w:szCs w:val="22"/>
        </w:rPr>
        <w:t xml:space="preserve">, odnosno </w:t>
      </w:r>
      <w:r>
        <w:rPr>
          <w:b/>
          <w:bCs/>
          <w:sz w:val="22"/>
          <w:szCs w:val="22"/>
        </w:rPr>
        <w:t>96,99</w:t>
      </w:r>
      <w:r w:rsidRPr="00FC5DB4">
        <w:rPr>
          <w:b/>
          <w:bCs/>
          <w:sz w:val="22"/>
          <w:szCs w:val="22"/>
        </w:rPr>
        <w:t>%</w:t>
      </w:r>
      <w:r w:rsidRPr="00FC5DB4">
        <w:rPr>
          <w:sz w:val="22"/>
          <w:szCs w:val="22"/>
        </w:rPr>
        <w:t xml:space="preserve">. Nevažećih je bilo </w:t>
      </w:r>
      <w:r>
        <w:rPr>
          <w:b/>
          <w:bCs/>
          <w:sz w:val="22"/>
          <w:szCs w:val="22"/>
        </w:rPr>
        <w:t>50</w:t>
      </w:r>
      <w:r w:rsidRPr="00FC5DB4">
        <w:rPr>
          <w:sz w:val="22"/>
          <w:szCs w:val="22"/>
        </w:rPr>
        <w:t xml:space="preserve">listića, odnosno </w:t>
      </w:r>
      <w:r>
        <w:rPr>
          <w:b/>
          <w:bCs/>
          <w:sz w:val="22"/>
          <w:szCs w:val="22"/>
        </w:rPr>
        <w:t>3,01</w:t>
      </w:r>
      <w:r w:rsidRPr="00FC5DB4">
        <w:rPr>
          <w:b/>
          <w:bCs/>
          <w:sz w:val="22"/>
          <w:szCs w:val="22"/>
        </w:rPr>
        <w:t>%</w:t>
      </w:r>
      <w:r w:rsidRPr="00FC5DB4">
        <w:rPr>
          <w:sz w:val="22"/>
          <w:szCs w:val="22"/>
        </w:rPr>
        <w:t xml:space="preserve">. </w:t>
      </w:r>
    </w:p>
    <w:p w:rsidR="00D0601B" w:rsidRPr="00FC5DB4" w:rsidRDefault="00D0601B" w:rsidP="00D0601B">
      <w:pPr>
        <w:pStyle w:val="Default"/>
        <w:jc w:val="both"/>
        <w:rPr>
          <w:sz w:val="22"/>
          <w:szCs w:val="22"/>
        </w:rPr>
      </w:pPr>
    </w:p>
    <w:p w:rsidR="00D0601B" w:rsidRPr="00FC5DB4" w:rsidRDefault="00D0601B" w:rsidP="00D0601B">
      <w:pPr>
        <w:pStyle w:val="Default"/>
        <w:rPr>
          <w:sz w:val="22"/>
          <w:szCs w:val="22"/>
        </w:rPr>
      </w:pPr>
    </w:p>
    <w:p w:rsidR="00D0601B" w:rsidRPr="00FC5DB4" w:rsidRDefault="00D0601B" w:rsidP="00D0601B">
      <w:pPr>
        <w:pStyle w:val="Default"/>
        <w:rPr>
          <w:sz w:val="22"/>
          <w:szCs w:val="22"/>
        </w:rPr>
      </w:pPr>
      <w:r w:rsidRPr="00FC5DB4">
        <w:rPr>
          <w:sz w:val="22"/>
          <w:szCs w:val="22"/>
        </w:rPr>
        <w:t xml:space="preserve"> II. </w:t>
      </w:r>
      <w:r w:rsidRPr="00FC5DB4">
        <w:rPr>
          <w:sz w:val="22"/>
          <w:szCs w:val="22"/>
        </w:rPr>
        <w:tab/>
        <w:t xml:space="preserve">Pojedine kandidacijske liste dobile su sljedeći broj glasova: 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FC5DB4">
        <w:rPr>
          <w:b/>
          <w:bCs/>
          <w:sz w:val="22"/>
          <w:szCs w:val="22"/>
        </w:rPr>
        <w:t xml:space="preserve">. </w:t>
      </w:r>
      <w:r w:rsidRPr="00FC5DB4">
        <w:rPr>
          <w:sz w:val="22"/>
          <w:szCs w:val="22"/>
        </w:rPr>
        <w:t xml:space="preserve">HRVATSKA DEMOKRATSKA ZAJEDNICA - HDZ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23F9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078  </w:t>
      </w:r>
      <w:r w:rsidRPr="00F44E1E">
        <w:rPr>
          <w:bCs/>
          <w:sz w:val="22"/>
          <w:szCs w:val="22"/>
        </w:rPr>
        <w:t>glasova</w:t>
      </w:r>
      <w:r>
        <w:rPr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66,95</w:t>
      </w:r>
      <w:r w:rsidRPr="00FC5DB4">
        <w:rPr>
          <w:b/>
          <w:bCs/>
          <w:sz w:val="22"/>
          <w:szCs w:val="22"/>
        </w:rPr>
        <w:t xml:space="preserve">% </w:t>
      </w:r>
    </w:p>
    <w:p w:rsidR="00D0601B" w:rsidRDefault="00D0601B" w:rsidP="00D0601B">
      <w:pPr>
        <w:pStyle w:val="Default"/>
        <w:rPr>
          <w:sz w:val="22"/>
          <w:szCs w:val="22"/>
        </w:rPr>
      </w:pPr>
      <w:r w:rsidRPr="00FC5DB4">
        <w:rPr>
          <w:sz w:val="22"/>
          <w:szCs w:val="22"/>
        </w:rPr>
        <w:t xml:space="preserve">Nositelj liste: IVAN ŽULJ </w:t>
      </w:r>
    </w:p>
    <w:p w:rsidR="00D0601B" w:rsidRPr="00FC5DB4" w:rsidRDefault="00D0601B" w:rsidP="00D0601B">
      <w:pPr>
        <w:pStyle w:val="Default"/>
        <w:rPr>
          <w:sz w:val="22"/>
          <w:szCs w:val="22"/>
        </w:rPr>
      </w:pPr>
    </w:p>
    <w:p w:rsidR="00D0601B" w:rsidRPr="00FC5DB4" w:rsidRDefault="00D0601B" w:rsidP="00D0601B">
      <w:pPr>
        <w:pStyle w:val="Default"/>
        <w:jc w:val="both"/>
        <w:rPr>
          <w:sz w:val="22"/>
          <w:szCs w:val="22"/>
        </w:rPr>
      </w:pPr>
      <w:r w:rsidRPr="00FC5DB4">
        <w:rPr>
          <w:b/>
          <w:bCs/>
          <w:sz w:val="22"/>
          <w:szCs w:val="22"/>
        </w:rPr>
        <w:t xml:space="preserve">2. </w:t>
      </w:r>
      <w:r w:rsidRPr="00FC5DB4">
        <w:rPr>
          <w:sz w:val="22"/>
          <w:szCs w:val="22"/>
        </w:rPr>
        <w:t>HRVATSK</w:t>
      </w:r>
      <w:r>
        <w:rPr>
          <w:sz w:val="22"/>
          <w:szCs w:val="22"/>
        </w:rPr>
        <w:t>A SELJAČKA STRANKA - HSS</w:t>
      </w:r>
      <w:r w:rsidRPr="00FC5DB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57 </w:t>
      </w:r>
      <w:r w:rsidRPr="00F44E1E">
        <w:rPr>
          <w:bCs/>
          <w:sz w:val="22"/>
          <w:szCs w:val="22"/>
        </w:rPr>
        <w:t>glasova</w:t>
      </w:r>
      <w:r>
        <w:rPr>
          <w:b/>
          <w:bCs/>
          <w:sz w:val="22"/>
          <w:szCs w:val="22"/>
        </w:rPr>
        <w:t>22,17</w:t>
      </w:r>
      <w:r w:rsidRPr="00FC5DB4">
        <w:rPr>
          <w:b/>
          <w:bCs/>
          <w:sz w:val="22"/>
          <w:szCs w:val="22"/>
        </w:rPr>
        <w:t xml:space="preserve">% 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HRVATSKA NARODNA STRANKA – LIBERALNI DEMOKRATI – HNS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HRVATSKA STRANKA UMIROVLJENIKA - HSU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Nositelj liste: DARKO NOVAK</w:t>
      </w:r>
    </w:p>
    <w:p w:rsidR="00D0601B" w:rsidRPr="00FC5DB4" w:rsidRDefault="00D0601B" w:rsidP="00D0601B">
      <w:pPr>
        <w:pStyle w:val="Default"/>
        <w:rPr>
          <w:sz w:val="22"/>
          <w:szCs w:val="22"/>
        </w:rPr>
      </w:pPr>
    </w:p>
    <w:p w:rsidR="00D0601B" w:rsidRPr="00FC5DB4" w:rsidRDefault="00D0601B" w:rsidP="00D0601B">
      <w:pPr>
        <w:pStyle w:val="Default"/>
        <w:jc w:val="both"/>
        <w:rPr>
          <w:sz w:val="22"/>
          <w:szCs w:val="22"/>
        </w:rPr>
      </w:pPr>
      <w:r w:rsidRPr="00FC5DB4">
        <w:rPr>
          <w:b/>
          <w:bCs/>
          <w:sz w:val="22"/>
          <w:szCs w:val="22"/>
        </w:rPr>
        <w:t xml:space="preserve">3. </w:t>
      </w:r>
      <w:r w:rsidRPr="00FC5DB4">
        <w:rPr>
          <w:sz w:val="22"/>
          <w:szCs w:val="22"/>
        </w:rPr>
        <w:t>HRVATSK</w:t>
      </w:r>
      <w:r>
        <w:rPr>
          <w:sz w:val="22"/>
          <w:szCs w:val="22"/>
        </w:rPr>
        <w:t xml:space="preserve">I DEMOKRATSKI SAVEZ SLAVONIJE I BARANJE – HDSSB </w:t>
      </w:r>
      <w:r>
        <w:rPr>
          <w:b/>
          <w:bCs/>
          <w:sz w:val="22"/>
          <w:szCs w:val="22"/>
        </w:rPr>
        <w:t xml:space="preserve">175  </w:t>
      </w:r>
      <w:r w:rsidRPr="00F44E1E">
        <w:rPr>
          <w:bCs/>
          <w:sz w:val="22"/>
          <w:szCs w:val="22"/>
        </w:rPr>
        <w:t>glasova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10,86</w:t>
      </w:r>
      <w:r w:rsidRPr="00FC5DB4">
        <w:rPr>
          <w:b/>
          <w:bCs/>
          <w:sz w:val="22"/>
          <w:szCs w:val="22"/>
        </w:rPr>
        <w:t xml:space="preserve">% </w:t>
      </w:r>
    </w:p>
    <w:p w:rsidR="00D0601B" w:rsidRPr="00FC5DB4" w:rsidRDefault="00D0601B" w:rsidP="00D0601B">
      <w:pPr>
        <w:pStyle w:val="Default"/>
        <w:rPr>
          <w:sz w:val="22"/>
          <w:szCs w:val="22"/>
        </w:rPr>
      </w:pPr>
      <w:r w:rsidRPr="00FC5DB4">
        <w:rPr>
          <w:sz w:val="22"/>
          <w:szCs w:val="22"/>
        </w:rPr>
        <w:t xml:space="preserve">Nositelj liste: </w:t>
      </w:r>
      <w:r>
        <w:rPr>
          <w:sz w:val="22"/>
          <w:szCs w:val="22"/>
        </w:rPr>
        <w:t>MATKO PERKOVIĆ</w:t>
      </w:r>
    </w:p>
    <w:p w:rsidR="00D0601B" w:rsidRPr="00FC5DB4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</w:pPr>
    </w:p>
    <w:p w:rsidR="00D0601B" w:rsidRDefault="00D0601B" w:rsidP="00D0601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III. </w:t>
      </w:r>
      <w:r>
        <w:rPr>
          <w:sz w:val="22"/>
          <w:szCs w:val="22"/>
        </w:rPr>
        <w:tab/>
        <w:t>Na temelju članka 84. st. 1. Zakona, kandidacijske liste koje sudjeluju u diobi mjesta u</w:t>
      </w:r>
      <w:r w:rsidR="00E01B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općinskom vijeću su: 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HRVATSKA DEMOKRATSKA ZAJEDNICA - HDZ 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Nositelj liste: IVAN ŽULJ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HRVATSKA SELJAČKA STRANKA – HSS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HRVATSKA NARODNA STRANKA – LIBERALNI DEMOKRATI – HNS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HRVATSKA STRANKA UMIROVLJENIKA – HSU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Nositelj liste: DARKO NOVAK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HRVATSKI DEMOKRATSKI SAVEZ SLAVONIJE I BARANJE - HDSSB 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Nositelj liste: MATKO PERKOVIĆ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</w:p>
    <w:p w:rsidR="00C10C1A" w:rsidRDefault="00D0601B" w:rsidP="00C10C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  <w:t xml:space="preserve"> Na temelju članka 84. st. 2. i članka 85. Zakona, utvrđuje se da su pojedine kandidacijske liste dobile sljedeći broj mjesta u općinskom vijeću: </w:t>
      </w:r>
    </w:p>
    <w:p w:rsidR="0075789D" w:rsidRDefault="0075789D" w:rsidP="00C10C1A">
      <w:pPr>
        <w:pStyle w:val="Default"/>
        <w:jc w:val="both"/>
        <w:rPr>
          <w:sz w:val="22"/>
          <w:szCs w:val="22"/>
        </w:rPr>
      </w:pPr>
    </w:p>
    <w:p w:rsidR="0075789D" w:rsidRDefault="0075789D" w:rsidP="00C10C1A">
      <w:pPr>
        <w:pStyle w:val="Default"/>
        <w:jc w:val="both"/>
        <w:rPr>
          <w:sz w:val="22"/>
          <w:szCs w:val="22"/>
        </w:rPr>
      </w:pPr>
    </w:p>
    <w:p w:rsidR="0075789D" w:rsidRDefault="0075789D" w:rsidP="00C10C1A">
      <w:pPr>
        <w:pStyle w:val="Default"/>
        <w:jc w:val="both"/>
        <w:rPr>
          <w:sz w:val="22"/>
          <w:szCs w:val="22"/>
        </w:rPr>
      </w:pPr>
    </w:p>
    <w:p w:rsidR="0075789D" w:rsidRDefault="0075789D" w:rsidP="00C10C1A">
      <w:pPr>
        <w:pStyle w:val="Default"/>
        <w:jc w:val="both"/>
        <w:rPr>
          <w:sz w:val="22"/>
          <w:szCs w:val="22"/>
        </w:rPr>
      </w:pPr>
    </w:p>
    <w:p w:rsidR="0075789D" w:rsidRDefault="0075789D" w:rsidP="00C10C1A">
      <w:pPr>
        <w:pStyle w:val="Default"/>
        <w:jc w:val="both"/>
        <w:rPr>
          <w:sz w:val="22"/>
          <w:szCs w:val="22"/>
        </w:rPr>
      </w:pPr>
    </w:p>
    <w:p w:rsidR="00D0601B" w:rsidRDefault="00D0601B" w:rsidP="00C10C1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1. HRVATSKA DEMOKRATSKA ZAJEDNICA - HDZ </w:t>
      </w:r>
    </w:p>
    <w:p w:rsidR="0075789D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dobila je </w:t>
      </w:r>
      <w:r>
        <w:rPr>
          <w:b/>
          <w:bCs/>
          <w:sz w:val="22"/>
          <w:szCs w:val="22"/>
        </w:rPr>
        <w:t>9 mjesta</w:t>
      </w:r>
      <w:r>
        <w:rPr>
          <w:sz w:val="22"/>
          <w:szCs w:val="22"/>
        </w:rPr>
        <w:t xml:space="preserve">, te su s te liste izabrani: </w:t>
      </w:r>
    </w:p>
    <w:p w:rsidR="0075789D" w:rsidRDefault="0075789D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IVAN ŽULJ 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MARIO KRALJ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IVICA MARTINIĆ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TANJA PRUGOVEČKI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ANITA CVITKUŠIĆ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ILIJA DOMAZET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JOZO GRIZELJ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ZDENKO JUMIĆ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9. ZDENKO KUCELJ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HRVATSKA SELJAČKA STRANKA – HSS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HRVATSKA NARODNA STRANKA – LIBERALNI DEMOKRATI – HNS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HRVATSKA STRANKA UMIROVLJENIKA - HSU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  <w:r w:rsidRPr="00583844">
        <w:rPr>
          <w:bCs/>
          <w:sz w:val="22"/>
          <w:szCs w:val="22"/>
        </w:rPr>
        <w:t xml:space="preserve">dobila je </w:t>
      </w:r>
      <w:r>
        <w:rPr>
          <w:b/>
          <w:bCs/>
          <w:sz w:val="22"/>
          <w:szCs w:val="22"/>
        </w:rPr>
        <w:t xml:space="preserve">3 mjesta, </w:t>
      </w:r>
      <w:r w:rsidRPr="00583844">
        <w:rPr>
          <w:bCs/>
          <w:sz w:val="22"/>
          <w:szCs w:val="22"/>
        </w:rPr>
        <w:t>te su s te liste izabrani: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DARKO NOVAK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IVAN REŠETAR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TOMISLAV FURDI</w:t>
      </w:r>
    </w:p>
    <w:p w:rsidR="00D0601B" w:rsidRDefault="00D0601B" w:rsidP="00D0601B">
      <w:pPr>
        <w:pStyle w:val="Default"/>
        <w:rPr>
          <w:b/>
          <w:bCs/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HRVATSKI DEMOKRATSKI SAVEZ SLAVONIJE I BARANJE - HDSSB 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dobila je </w:t>
      </w:r>
      <w:r>
        <w:rPr>
          <w:b/>
          <w:bCs/>
          <w:sz w:val="22"/>
          <w:szCs w:val="22"/>
        </w:rPr>
        <w:t>1 mjesto</w:t>
      </w:r>
      <w:r>
        <w:rPr>
          <w:sz w:val="22"/>
          <w:szCs w:val="22"/>
        </w:rPr>
        <w:t xml:space="preserve">, te je s te liste izabran: 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MATKO PERKOVIĆ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 </w:t>
      </w:r>
      <w:r>
        <w:rPr>
          <w:sz w:val="22"/>
          <w:szCs w:val="22"/>
        </w:rPr>
        <w:tab/>
        <w:t xml:space="preserve">Na temelju članka 107. st. 1. u svezi članka 103. st. 1. i 2. Zakona i članka 20. Ustavnog zakona o pravima nacionalnih manjina ("Narodne novine", broj 155/02, 47/10, 80/10 i 93/11), utvrđuje se da na provedenim izborima u općinskom vijeću nije osigurana odgovarajuća zastupljenost pripadnika srpske nacionalne manjine, te se broj članova općinskog vijeća povećava za 1 mjesto. </w:t>
      </w:r>
    </w:p>
    <w:p w:rsidR="00D0601B" w:rsidRDefault="00D0601B" w:rsidP="00D0601B">
      <w:pPr>
        <w:pStyle w:val="Default"/>
        <w:jc w:val="both"/>
        <w:rPr>
          <w:sz w:val="22"/>
          <w:szCs w:val="22"/>
        </w:rPr>
      </w:pPr>
    </w:p>
    <w:p w:rsidR="00D0601B" w:rsidRDefault="00D0601B" w:rsidP="00D0601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 </w:t>
      </w:r>
      <w:r>
        <w:rPr>
          <w:sz w:val="22"/>
          <w:szCs w:val="22"/>
        </w:rPr>
        <w:tab/>
        <w:t xml:space="preserve">Na temelju članka 107. st. 3., 4. i 5. Zakona, pravo na dodatne članove u općinskom vijeću ostvaruju: 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HRVATSKA DEMOKRATSKA ZAJEDNICA - HDZ 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Nositelj liste: IVAN ŽULJ 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ostvarila je pravo na </w:t>
      </w:r>
      <w:r>
        <w:rPr>
          <w:b/>
          <w:bCs/>
          <w:sz w:val="22"/>
          <w:szCs w:val="22"/>
        </w:rPr>
        <w:t>1 mjesto</w:t>
      </w:r>
      <w:r>
        <w:rPr>
          <w:sz w:val="22"/>
          <w:szCs w:val="22"/>
        </w:rPr>
        <w:t xml:space="preserve">, te je s te liste izabran: </w:t>
      </w:r>
    </w:p>
    <w:p w:rsidR="00D0601B" w:rsidRDefault="00D0601B" w:rsidP="00D0601B">
      <w:pPr>
        <w:rPr>
          <w:rFonts w:ascii="Times New Roman" w:hAnsi="Times New Roman"/>
        </w:rPr>
      </w:pPr>
      <w:r w:rsidRPr="00C73D5D">
        <w:rPr>
          <w:rFonts w:ascii="Times New Roman" w:hAnsi="Times New Roman"/>
        </w:rPr>
        <w:t>1. BOŠKO MARAVIĆ</w:t>
      </w:r>
      <w:r w:rsidRPr="00C73D5D">
        <w:rPr>
          <w:rFonts w:ascii="Times New Roman" w:hAnsi="Times New Roman"/>
        </w:rPr>
        <w:tab/>
      </w:r>
    </w:p>
    <w:p w:rsidR="00D0601B" w:rsidRDefault="00D0601B" w:rsidP="00D0601B">
      <w:pPr>
        <w:jc w:val="both"/>
        <w:rPr>
          <w:rFonts w:ascii="Times New Roman" w:hAnsi="Times New Roman"/>
        </w:rPr>
      </w:pPr>
      <w:r w:rsidRPr="000C4547">
        <w:rPr>
          <w:rFonts w:ascii="Times New Roman" w:hAnsi="Times New Roman"/>
        </w:rPr>
        <w:t xml:space="preserve">VII. </w:t>
      </w:r>
      <w:r w:rsidRPr="000C4547">
        <w:rPr>
          <w:rFonts w:ascii="Times New Roman" w:hAnsi="Times New Roman"/>
        </w:rPr>
        <w:tab/>
      </w:r>
      <w:r w:rsidRPr="00CE5A17">
        <w:rPr>
          <w:rFonts w:ascii="Times New Roman" w:hAnsi="Times New Roman"/>
        </w:rPr>
        <w:t>Temeljem konačnih rezultata glasova za kandidacijske liste za izbor članica/članova Općinskog vijeća Općine Čeminac, vijećnici Općinskog vijeća Općine Čeminac su: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IVAN ŽULJ 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MARIO KRALJ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IVICA MARTINIĆ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TANJA PRUGOVEČKI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ANITA CVITKUŠIĆ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ILIJA DOMAZET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7. JOZO GRIZELJ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ZDENKO JUMIĆ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9. ZDENKO KUCELJ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 BOŠKO MARAVIĆ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11. DARKO NOVAK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12. IVAN REŠETAR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13. TOMISLAV FURDI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 MATKO PERKOVIĆ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VIII. </w:t>
      </w:r>
      <w:r>
        <w:rPr>
          <w:sz w:val="22"/>
          <w:szCs w:val="22"/>
        </w:rPr>
        <w:tab/>
        <w:t xml:space="preserve">Od ukupno </w:t>
      </w:r>
      <w:r w:rsidRPr="00510B0D">
        <w:rPr>
          <w:b/>
          <w:sz w:val="22"/>
          <w:szCs w:val="22"/>
        </w:rPr>
        <w:t>2.432</w:t>
      </w:r>
      <w:r>
        <w:rPr>
          <w:sz w:val="22"/>
          <w:szCs w:val="22"/>
        </w:rPr>
        <w:t xml:space="preserve"> birača upisanih u popis birača, glasovalo je </w:t>
      </w:r>
      <w:r w:rsidRPr="00510B0D">
        <w:rPr>
          <w:b/>
          <w:sz w:val="22"/>
          <w:szCs w:val="22"/>
        </w:rPr>
        <w:t>1.660</w:t>
      </w:r>
      <w:r>
        <w:rPr>
          <w:sz w:val="22"/>
          <w:szCs w:val="22"/>
        </w:rPr>
        <w:t xml:space="preserve"> birača, odnosno </w:t>
      </w:r>
      <w:r w:rsidRPr="00510B0D">
        <w:rPr>
          <w:b/>
          <w:sz w:val="22"/>
          <w:szCs w:val="22"/>
        </w:rPr>
        <w:t>68,26%</w:t>
      </w:r>
      <w:r>
        <w:rPr>
          <w:sz w:val="22"/>
          <w:szCs w:val="22"/>
        </w:rPr>
        <w:t xml:space="preserve">, od čega je prema glasačkim listićima glasovalo </w:t>
      </w:r>
      <w:r w:rsidRPr="00510B0D">
        <w:rPr>
          <w:b/>
          <w:sz w:val="22"/>
          <w:szCs w:val="22"/>
        </w:rPr>
        <w:t>1.658</w:t>
      </w:r>
      <w:r>
        <w:rPr>
          <w:sz w:val="22"/>
          <w:szCs w:val="22"/>
        </w:rPr>
        <w:t xml:space="preserve"> birača, odnosno </w:t>
      </w:r>
      <w:r w:rsidRPr="00510B0D">
        <w:rPr>
          <w:b/>
          <w:sz w:val="22"/>
          <w:szCs w:val="22"/>
        </w:rPr>
        <w:t>68,17%</w:t>
      </w:r>
      <w:r>
        <w:rPr>
          <w:sz w:val="22"/>
          <w:szCs w:val="22"/>
        </w:rPr>
        <w:t xml:space="preserve">. Važećih listića je bilo </w:t>
      </w:r>
      <w:r w:rsidRPr="00510B0D">
        <w:rPr>
          <w:b/>
          <w:sz w:val="22"/>
          <w:szCs w:val="22"/>
        </w:rPr>
        <w:t>1.616</w:t>
      </w:r>
      <w:r>
        <w:rPr>
          <w:sz w:val="22"/>
          <w:szCs w:val="22"/>
        </w:rPr>
        <w:t xml:space="preserve">, odnosno </w:t>
      </w:r>
      <w:r w:rsidRPr="00510B0D">
        <w:rPr>
          <w:b/>
          <w:sz w:val="22"/>
          <w:szCs w:val="22"/>
        </w:rPr>
        <w:t>97,47%</w:t>
      </w:r>
      <w:r>
        <w:rPr>
          <w:sz w:val="22"/>
          <w:szCs w:val="22"/>
        </w:rPr>
        <w:t xml:space="preserve">. Nevažećih je bilo </w:t>
      </w:r>
      <w:r w:rsidRPr="00510B0D">
        <w:rPr>
          <w:b/>
          <w:sz w:val="22"/>
          <w:szCs w:val="22"/>
        </w:rPr>
        <w:t>42</w:t>
      </w:r>
      <w:r>
        <w:rPr>
          <w:sz w:val="22"/>
          <w:szCs w:val="22"/>
        </w:rPr>
        <w:t xml:space="preserve"> listića, odnosno </w:t>
      </w:r>
      <w:r w:rsidRPr="00510B0D">
        <w:rPr>
          <w:b/>
          <w:sz w:val="22"/>
          <w:szCs w:val="22"/>
        </w:rPr>
        <w:t>2,53%</w:t>
      </w:r>
      <w:r>
        <w:rPr>
          <w:sz w:val="22"/>
          <w:szCs w:val="22"/>
        </w:rPr>
        <w:t>.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IX. </w:t>
      </w:r>
      <w:r>
        <w:rPr>
          <w:sz w:val="22"/>
          <w:szCs w:val="22"/>
        </w:rPr>
        <w:tab/>
        <w:t>Kandidati su dobili sljedeći broj glasova:</w:t>
      </w:r>
    </w:p>
    <w:p w:rsidR="00D0601B" w:rsidRDefault="00D0601B" w:rsidP="00D0601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Kandidat: ZLATKO PINJUH, dr.med.spec.hitne medicine   </w:t>
      </w:r>
      <w:r w:rsidR="00C10C1A">
        <w:rPr>
          <w:b/>
          <w:sz w:val="22"/>
          <w:szCs w:val="22"/>
        </w:rPr>
        <w:t>1.</w:t>
      </w:r>
      <w:r w:rsidRPr="00510B0D">
        <w:rPr>
          <w:b/>
          <w:sz w:val="22"/>
          <w:szCs w:val="22"/>
        </w:rPr>
        <w:t>118</w:t>
      </w:r>
      <w:r>
        <w:rPr>
          <w:sz w:val="22"/>
          <w:szCs w:val="22"/>
        </w:rPr>
        <w:t xml:space="preserve"> glasova </w:t>
      </w:r>
      <w:r w:rsidRPr="00510B0D">
        <w:rPr>
          <w:b/>
          <w:sz w:val="22"/>
          <w:szCs w:val="22"/>
        </w:rPr>
        <w:t>67,35%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Zamjenica kandidata: ANUŠA REŠETAR, </w:t>
      </w:r>
      <w:proofErr w:type="spellStart"/>
      <w:r>
        <w:rPr>
          <w:sz w:val="22"/>
          <w:szCs w:val="22"/>
        </w:rPr>
        <w:t>dipl.oec</w:t>
      </w:r>
      <w:proofErr w:type="spellEnd"/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HRVATSKA DEMOKRATSKA ZAJEDNICA – HDZ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</w:p>
    <w:p w:rsidR="00D0601B" w:rsidRDefault="00D0601B" w:rsidP="00D0601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Kandidat: IVAN REŠETAR        </w:t>
      </w:r>
      <w:r w:rsidRPr="00510B0D">
        <w:rPr>
          <w:b/>
          <w:sz w:val="22"/>
          <w:szCs w:val="22"/>
        </w:rPr>
        <w:t>318</w:t>
      </w:r>
      <w:r>
        <w:rPr>
          <w:sz w:val="22"/>
          <w:szCs w:val="22"/>
        </w:rPr>
        <w:t xml:space="preserve"> glasova </w:t>
      </w:r>
      <w:r w:rsidRPr="00510B0D">
        <w:rPr>
          <w:b/>
          <w:sz w:val="22"/>
          <w:szCs w:val="22"/>
        </w:rPr>
        <w:t>19,16%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Zamjenik kandidata: TOMISLAV FURDI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KANDIDAT GRUPE BIRAČA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</w:p>
    <w:p w:rsidR="00D0601B" w:rsidRDefault="00D0601B" w:rsidP="00D0601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Kandidat: DARKO NOVAK     </w:t>
      </w:r>
      <w:r w:rsidRPr="00510B0D">
        <w:rPr>
          <w:b/>
          <w:sz w:val="22"/>
          <w:szCs w:val="22"/>
        </w:rPr>
        <w:t>180</w:t>
      </w:r>
      <w:r>
        <w:rPr>
          <w:sz w:val="22"/>
          <w:szCs w:val="22"/>
        </w:rPr>
        <w:t xml:space="preserve"> glasova </w:t>
      </w:r>
      <w:r w:rsidRPr="00510B0D">
        <w:rPr>
          <w:b/>
          <w:sz w:val="22"/>
          <w:szCs w:val="22"/>
        </w:rPr>
        <w:t>10,84%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Zamjenik kandidata: IGOR GORUP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HRVATSKA SELJAČKA STRANKA – HSS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HRVATSKA NARODNA STRANKA – LIBERALNI DEMOKRATI – HNS</w:t>
      </w:r>
    </w:p>
    <w:p w:rsidR="00D0601B" w:rsidRDefault="00D0601B" w:rsidP="00D0601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HRVATSKA STRANKA UMIROVLJENIKA - HSU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X. </w:t>
      </w:r>
      <w:r>
        <w:rPr>
          <w:sz w:val="22"/>
          <w:szCs w:val="22"/>
        </w:rPr>
        <w:tab/>
        <w:t xml:space="preserve">Na temelju članka 94. stavka 1. i 2. Zakona, za općinskog načelnika izabran je ZLATKO PINJUH, dr.med.spec.hitne medicine, a za zamjenicu općinskog načelnika izabrana je ANUŠA REŠETAR, </w:t>
      </w:r>
      <w:proofErr w:type="spellStart"/>
      <w:r>
        <w:rPr>
          <w:sz w:val="22"/>
          <w:szCs w:val="22"/>
        </w:rPr>
        <w:t>dipl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oec</w:t>
      </w:r>
      <w:proofErr w:type="spellEnd"/>
      <w:r>
        <w:rPr>
          <w:sz w:val="22"/>
          <w:szCs w:val="22"/>
        </w:rPr>
        <w:t>.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XI. </w:t>
      </w:r>
      <w:r>
        <w:rPr>
          <w:sz w:val="22"/>
          <w:szCs w:val="22"/>
        </w:rPr>
        <w:tab/>
        <w:t>Vođenje sjednice preuzima Ivan Žulj.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KLASA:021-05/17-05/0002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2100/05-03-17-1</w:t>
      </w: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22A6">
        <w:rPr>
          <w:sz w:val="22"/>
          <w:szCs w:val="22"/>
        </w:rPr>
        <w:t xml:space="preserve">   </w:t>
      </w:r>
      <w:r>
        <w:rPr>
          <w:sz w:val="22"/>
          <w:szCs w:val="22"/>
        </w:rPr>
        <w:t>Predsjednik</w:t>
      </w:r>
      <w:r w:rsidR="00407E77">
        <w:rPr>
          <w:sz w:val="22"/>
          <w:szCs w:val="22"/>
        </w:rPr>
        <w:t xml:space="preserve"> Mandatne komisije</w:t>
      </w:r>
    </w:p>
    <w:p w:rsidR="00D0601B" w:rsidRDefault="00D0601B" w:rsidP="00D060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07E7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Ivica </w:t>
      </w:r>
      <w:proofErr w:type="spellStart"/>
      <w:r>
        <w:rPr>
          <w:sz w:val="22"/>
          <w:szCs w:val="22"/>
        </w:rPr>
        <w:t>Martinić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v.r</w:t>
      </w:r>
      <w:proofErr w:type="spellEnd"/>
      <w:r>
        <w:rPr>
          <w:sz w:val="22"/>
          <w:szCs w:val="22"/>
        </w:rPr>
        <w:t>.</w:t>
      </w: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E50A3E" w:rsidRDefault="00E50A3E" w:rsidP="00D0601B">
      <w:pPr>
        <w:pStyle w:val="Default"/>
        <w:rPr>
          <w:sz w:val="22"/>
          <w:szCs w:val="22"/>
        </w:rPr>
      </w:pPr>
    </w:p>
    <w:p w:rsidR="00E50A3E" w:rsidRDefault="00E50A3E" w:rsidP="00D0601B">
      <w:pPr>
        <w:pStyle w:val="Default"/>
        <w:rPr>
          <w:sz w:val="22"/>
          <w:szCs w:val="22"/>
        </w:rPr>
      </w:pPr>
    </w:p>
    <w:p w:rsidR="00E50A3E" w:rsidRDefault="00E50A3E" w:rsidP="00D0601B">
      <w:pPr>
        <w:pStyle w:val="Default"/>
        <w:rPr>
          <w:sz w:val="22"/>
          <w:szCs w:val="22"/>
        </w:rPr>
      </w:pPr>
    </w:p>
    <w:p w:rsidR="00E50A3E" w:rsidRDefault="00E50A3E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C34AC5" w:rsidRPr="00522E95" w:rsidRDefault="00C34AC5" w:rsidP="00C34AC5">
      <w:pPr>
        <w:jc w:val="both"/>
        <w:rPr>
          <w:rFonts w:ascii="Times New Roman" w:hAnsi="Times New Roman"/>
        </w:rPr>
      </w:pPr>
      <w:r w:rsidRPr="00522E95">
        <w:rPr>
          <w:rFonts w:ascii="Times New Roman" w:hAnsi="Times New Roman"/>
        </w:rPr>
        <w:t xml:space="preserve">Na temelju članka 35.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tavak 1. </w:t>
      </w:r>
      <w:r>
        <w:rPr>
          <w:rFonts w:ascii="Times New Roman" w:hAnsi="Times New Roman"/>
        </w:rPr>
        <w:t>t</w:t>
      </w:r>
      <w:r w:rsidRPr="00522E95">
        <w:rPr>
          <w:rFonts w:ascii="Times New Roman" w:hAnsi="Times New Roman"/>
        </w:rPr>
        <w:t xml:space="preserve">očka 3. Zakona o lokalnoj i područnoj (regionalnoj) samoupravi („Narodne novine“ br. 33/01 i 60/01 – vjerodostojno tumačenje, 129/05, 109/07, 125/08, 36/09, 150/11, 144/12, 19/13 i 137/15) i članka 29. Statuta Općine Čeminac („Službeni glasnik“ Općine Čeminac br. 1/13) Općinsko vijeće Općine Čeminac na svojoj 1.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jednici održanoj dana </w:t>
      </w:r>
      <w:r>
        <w:rPr>
          <w:rFonts w:ascii="Times New Roman" w:hAnsi="Times New Roman"/>
        </w:rPr>
        <w:t>14. lipnja 2017. godine, donosi</w:t>
      </w:r>
    </w:p>
    <w:p w:rsidR="00C34AC5" w:rsidRDefault="00C34AC5" w:rsidP="00C34AC5">
      <w:pPr>
        <w:jc w:val="both"/>
        <w:rPr>
          <w:rFonts w:ascii="Times New Roman" w:hAnsi="Times New Roman"/>
        </w:rPr>
      </w:pPr>
    </w:p>
    <w:p w:rsidR="00C34AC5" w:rsidRDefault="00C34AC5" w:rsidP="00C34AC5">
      <w:pPr>
        <w:jc w:val="both"/>
        <w:rPr>
          <w:rFonts w:ascii="Times New Roman" w:hAnsi="Times New Roman"/>
        </w:rPr>
      </w:pPr>
    </w:p>
    <w:p w:rsidR="00C34AC5" w:rsidRPr="00522E95" w:rsidRDefault="00C34AC5" w:rsidP="00C34A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E95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:rsidR="00C34AC5" w:rsidRDefault="00C34AC5" w:rsidP="00C34A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22E95">
        <w:rPr>
          <w:rFonts w:ascii="Times New Roman" w:hAnsi="Times New Roman" w:cs="Times New Roman"/>
          <w:b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sz w:val="24"/>
          <w:szCs w:val="24"/>
        </w:rPr>
        <w:t>predsjednika i članova</w:t>
      </w:r>
    </w:p>
    <w:p w:rsidR="00C34AC5" w:rsidRDefault="00C34AC5" w:rsidP="00C34AC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Komisije za izbor i imenovanja </w:t>
      </w:r>
    </w:p>
    <w:p w:rsidR="00C34AC5" w:rsidRPr="00407566" w:rsidRDefault="00C34AC5" w:rsidP="00C34AC5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34AC5" w:rsidRPr="00407566" w:rsidRDefault="00C34AC5" w:rsidP="00C34AC5">
      <w:pPr>
        <w:pStyle w:val="Bezproreda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I.</w:t>
      </w:r>
    </w:p>
    <w:p w:rsidR="00C34AC5" w:rsidRPr="00407566" w:rsidRDefault="00C34AC5" w:rsidP="00C34AC5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 xml:space="preserve">U Komisiju za izbor i imenovanja biraju se: </w:t>
      </w: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ab/>
        <w:t xml:space="preserve">1. </w:t>
      </w:r>
      <w:proofErr w:type="spellStart"/>
      <w:r w:rsidRPr="00407566">
        <w:rPr>
          <w:rFonts w:ascii="Times New Roman" w:hAnsi="Times New Roman" w:cs="Times New Roman"/>
        </w:rPr>
        <w:t>Jumić</w:t>
      </w:r>
      <w:proofErr w:type="spellEnd"/>
      <w:r w:rsidRPr="00407566">
        <w:rPr>
          <w:rFonts w:ascii="Times New Roman" w:hAnsi="Times New Roman" w:cs="Times New Roman"/>
        </w:rPr>
        <w:t xml:space="preserve"> Zdenko, za predsjednika</w:t>
      </w: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ab/>
        <w:t>2. Tanja Prugovečki , za člana</w:t>
      </w: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ab/>
        <w:t xml:space="preserve">3. Jozo </w:t>
      </w:r>
      <w:proofErr w:type="spellStart"/>
      <w:r w:rsidRPr="00407566">
        <w:rPr>
          <w:rFonts w:ascii="Times New Roman" w:hAnsi="Times New Roman" w:cs="Times New Roman"/>
        </w:rPr>
        <w:t>Grizelj</w:t>
      </w:r>
      <w:proofErr w:type="spellEnd"/>
      <w:r w:rsidRPr="00407566">
        <w:rPr>
          <w:rFonts w:ascii="Times New Roman" w:hAnsi="Times New Roman" w:cs="Times New Roman"/>
        </w:rPr>
        <w:t>, za člana.</w:t>
      </w: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II.</w:t>
      </w:r>
    </w:p>
    <w:p w:rsidR="00C34AC5" w:rsidRPr="00407566" w:rsidRDefault="00C34AC5" w:rsidP="00C34AC5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 xml:space="preserve"> Ovo Rješenje stupa na snagu i primjenjuje se danom donošenja, a ima biti objavljeno u „Službenom glasniku“ Općine Čeminac.</w:t>
      </w: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KLASA:021-05/1</w:t>
      </w:r>
      <w:r>
        <w:rPr>
          <w:rFonts w:ascii="Times New Roman" w:hAnsi="Times New Roman" w:cs="Times New Roman"/>
        </w:rPr>
        <w:t>7</w:t>
      </w:r>
      <w:r w:rsidRPr="00407566">
        <w:rPr>
          <w:rFonts w:ascii="Times New Roman" w:hAnsi="Times New Roman" w:cs="Times New Roman"/>
        </w:rPr>
        <w:t>-07/</w:t>
      </w:r>
      <w:r>
        <w:rPr>
          <w:rFonts w:ascii="Times New Roman" w:hAnsi="Times New Roman" w:cs="Times New Roman"/>
        </w:rPr>
        <w:t>1</w:t>
      </w: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URBROJ:2100/05-03-1</w:t>
      </w:r>
      <w:r>
        <w:rPr>
          <w:rFonts w:ascii="Times New Roman" w:hAnsi="Times New Roman" w:cs="Times New Roman"/>
        </w:rPr>
        <w:t>7</w:t>
      </w:r>
      <w:r w:rsidRPr="00407566">
        <w:rPr>
          <w:rFonts w:ascii="Times New Roman" w:hAnsi="Times New Roman" w:cs="Times New Roman"/>
        </w:rPr>
        <w:t>-1</w:t>
      </w:r>
    </w:p>
    <w:p w:rsidR="00C34AC5" w:rsidRPr="000F175B" w:rsidRDefault="00C34AC5" w:rsidP="00C34AC5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 xml:space="preserve">Čeminac, </w:t>
      </w:r>
      <w:r>
        <w:rPr>
          <w:rFonts w:ascii="Times New Roman" w:hAnsi="Times New Roman" w:cs="Times New Roman"/>
        </w:rPr>
        <w:t>14. lipnja 2017</w:t>
      </w:r>
      <w:r w:rsidRPr="000F175B">
        <w:rPr>
          <w:rFonts w:ascii="Times New Roman" w:hAnsi="Times New Roman" w:cs="Times New Roman"/>
        </w:rPr>
        <w:t>. godine</w:t>
      </w:r>
    </w:p>
    <w:p w:rsidR="00C34AC5" w:rsidRPr="000F175B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Pr="00407566" w:rsidRDefault="00C34AC5" w:rsidP="00C34AC5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Predsjednik</w:t>
      </w:r>
    </w:p>
    <w:p w:rsidR="00C34AC5" w:rsidRPr="00407566" w:rsidRDefault="00C34AC5" w:rsidP="00C34AC5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Općinskog vijeća</w:t>
      </w:r>
    </w:p>
    <w:p w:rsidR="00C34AC5" w:rsidRPr="00407566" w:rsidRDefault="00C34AC5" w:rsidP="00C34AC5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Mario Kralj</w:t>
      </w:r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v.r</w:t>
      </w:r>
      <w:proofErr w:type="spellEnd"/>
      <w:r>
        <w:rPr>
          <w:rFonts w:ascii="Times New Roman" w:hAnsi="Times New Roman" w:cs="Times New Roman"/>
        </w:rPr>
        <w:t>.</w:t>
      </w:r>
    </w:p>
    <w:p w:rsidR="00C34AC5" w:rsidRPr="00407566" w:rsidRDefault="00C34AC5" w:rsidP="00C34AC5">
      <w:pPr>
        <w:pStyle w:val="Bezproreda"/>
        <w:rPr>
          <w:rFonts w:ascii="Times New Roman" w:hAnsi="Times New Roman" w:cs="Times New Roman"/>
        </w:rPr>
      </w:pPr>
    </w:p>
    <w:p w:rsidR="00C34AC5" w:rsidRDefault="00C34AC5" w:rsidP="00D0601B">
      <w:pPr>
        <w:pStyle w:val="Default"/>
        <w:rPr>
          <w:sz w:val="22"/>
          <w:szCs w:val="22"/>
        </w:rPr>
      </w:pPr>
    </w:p>
    <w:p w:rsidR="0032219D" w:rsidRDefault="0032219D" w:rsidP="0032219D"/>
    <w:p w:rsidR="00706938" w:rsidRDefault="00706938" w:rsidP="0032219D"/>
    <w:p w:rsidR="00706938" w:rsidRDefault="00706938" w:rsidP="0032219D"/>
    <w:p w:rsidR="00706938" w:rsidRDefault="00706938" w:rsidP="0032219D"/>
    <w:p w:rsidR="00706938" w:rsidRDefault="00706938" w:rsidP="0032219D"/>
    <w:p w:rsidR="00706938" w:rsidRDefault="00706938" w:rsidP="0032219D"/>
    <w:p w:rsidR="00706938" w:rsidRDefault="00706938" w:rsidP="0032219D"/>
    <w:p w:rsidR="00706938" w:rsidRPr="00522E95" w:rsidRDefault="00706938" w:rsidP="00706938">
      <w:pPr>
        <w:jc w:val="both"/>
        <w:rPr>
          <w:rFonts w:ascii="Times New Roman" w:hAnsi="Times New Roman"/>
        </w:rPr>
      </w:pPr>
      <w:r w:rsidRPr="00522E95">
        <w:rPr>
          <w:rFonts w:ascii="Times New Roman" w:hAnsi="Times New Roman"/>
        </w:rPr>
        <w:t xml:space="preserve">Na temelju članka 35.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tavak 1. </w:t>
      </w:r>
      <w:r>
        <w:rPr>
          <w:rFonts w:ascii="Times New Roman" w:hAnsi="Times New Roman"/>
        </w:rPr>
        <w:t>t</w:t>
      </w:r>
      <w:r w:rsidRPr="00522E95">
        <w:rPr>
          <w:rFonts w:ascii="Times New Roman" w:hAnsi="Times New Roman"/>
        </w:rPr>
        <w:t xml:space="preserve">očka 3. Zakona o lokalnoj i područnoj (regionalnoj) samoupravi („Narodne novine“ br. 33/01 i 60/01 – vjerodostojno tumačenje, 129/05, 109/07, 125/08, 36/09, 150/11, 144/12, 19/13 i 137/15) i članka 29. Statuta Općine Čeminac („Službeni glasnik“ Općine Čeminac br. 1/13) Općinsko vijeće Općine Čeminac na svojoj 1.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jednici održanoj dana </w:t>
      </w:r>
      <w:r>
        <w:rPr>
          <w:rFonts w:ascii="Times New Roman" w:hAnsi="Times New Roman"/>
        </w:rPr>
        <w:t>14. lipnja 2017. godine, donosi</w:t>
      </w:r>
    </w:p>
    <w:p w:rsidR="00706938" w:rsidRDefault="00706938" w:rsidP="00706938">
      <w:pPr>
        <w:jc w:val="both"/>
        <w:rPr>
          <w:rFonts w:ascii="Times New Roman" w:hAnsi="Times New Roman"/>
        </w:rPr>
      </w:pPr>
    </w:p>
    <w:p w:rsidR="00706938" w:rsidRDefault="00706938" w:rsidP="00706938">
      <w:pPr>
        <w:jc w:val="both"/>
        <w:rPr>
          <w:rFonts w:ascii="Times New Roman" w:hAnsi="Times New Roman"/>
        </w:rPr>
      </w:pPr>
    </w:p>
    <w:p w:rsidR="00706938" w:rsidRPr="00522E95" w:rsidRDefault="00706938" w:rsidP="0070693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E95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:rsidR="00706938" w:rsidRDefault="00706938" w:rsidP="0070693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22E95">
        <w:rPr>
          <w:rFonts w:ascii="Times New Roman" w:hAnsi="Times New Roman" w:cs="Times New Roman"/>
          <w:b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sz w:val="24"/>
          <w:szCs w:val="24"/>
        </w:rPr>
        <w:t xml:space="preserve">predsjednika Općinskog vijeća  </w:t>
      </w:r>
    </w:p>
    <w:p w:rsidR="00706938" w:rsidRDefault="00706938" w:rsidP="0070693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I.</w:t>
      </w: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predsjednika Općinskog vijeća Općine Čeminac bira se </w:t>
      </w:r>
      <w:r w:rsidRPr="00AA0BB3">
        <w:rPr>
          <w:rFonts w:ascii="Times New Roman" w:hAnsi="Times New Roman" w:cs="Times New Roman"/>
          <w:b/>
        </w:rPr>
        <w:t>MARIO KRALJ</w:t>
      </w:r>
      <w:r>
        <w:rPr>
          <w:rFonts w:ascii="Times New Roman" w:hAnsi="Times New Roman" w:cs="Times New Roman"/>
        </w:rPr>
        <w:t xml:space="preserve"> iz Čeminca.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II.</w:t>
      </w: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 xml:space="preserve"> Ovo Rješenje stupa na snagu i primjenjuje se danom donošenja, a ima biti objavljeno u „Službenom glasniku“ Općine Čeminac.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KLASA:021-05/1</w:t>
      </w:r>
      <w:r>
        <w:rPr>
          <w:rFonts w:ascii="Times New Roman" w:hAnsi="Times New Roman" w:cs="Times New Roman"/>
        </w:rPr>
        <w:t>7</w:t>
      </w:r>
      <w:r w:rsidRPr="00407566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8</w:t>
      </w:r>
      <w:r w:rsidRPr="0040756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URBROJ:2100/05-03-1</w:t>
      </w:r>
      <w:r>
        <w:rPr>
          <w:rFonts w:ascii="Times New Roman" w:hAnsi="Times New Roman" w:cs="Times New Roman"/>
        </w:rPr>
        <w:t>7</w:t>
      </w:r>
      <w:r w:rsidRPr="00407566">
        <w:rPr>
          <w:rFonts w:ascii="Times New Roman" w:hAnsi="Times New Roman" w:cs="Times New Roman"/>
        </w:rPr>
        <w:t>-1</w:t>
      </w:r>
    </w:p>
    <w:p w:rsidR="00706938" w:rsidRPr="000F175B" w:rsidRDefault="00706938" w:rsidP="00706938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 xml:space="preserve">Čeminac, </w:t>
      </w:r>
      <w:r>
        <w:rPr>
          <w:rFonts w:ascii="Times New Roman" w:hAnsi="Times New Roman" w:cs="Times New Roman"/>
        </w:rPr>
        <w:t>14. lipnja 2017</w:t>
      </w:r>
      <w:r w:rsidRPr="000F175B">
        <w:rPr>
          <w:rFonts w:ascii="Times New Roman" w:hAnsi="Times New Roman" w:cs="Times New Roman"/>
        </w:rPr>
        <w:t>. godine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Predsjednik</w:t>
      </w:r>
    </w:p>
    <w:p w:rsidR="00706938" w:rsidRPr="00407566" w:rsidRDefault="00706938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Općinskog vijeća</w:t>
      </w:r>
    </w:p>
    <w:p w:rsidR="00706938" w:rsidRPr="00407566" w:rsidRDefault="00706938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Mario Kralj</w:t>
      </w:r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v.r</w:t>
      </w:r>
      <w:proofErr w:type="spellEnd"/>
      <w:r>
        <w:rPr>
          <w:rFonts w:ascii="Times New Roman" w:hAnsi="Times New Roman" w:cs="Times New Roman"/>
        </w:rPr>
        <w:t>.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Default="00706938" w:rsidP="00706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5789D" w:rsidRDefault="0075789D" w:rsidP="00706938">
      <w:pPr>
        <w:jc w:val="both"/>
        <w:rPr>
          <w:rFonts w:ascii="Times New Roman" w:hAnsi="Times New Roman"/>
        </w:rPr>
      </w:pPr>
    </w:p>
    <w:p w:rsidR="0075789D" w:rsidRDefault="0075789D" w:rsidP="00706938">
      <w:pPr>
        <w:jc w:val="both"/>
        <w:rPr>
          <w:rFonts w:ascii="Times New Roman" w:hAnsi="Times New Roman"/>
        </w:rPr>
      </w:pPr>
    </w:p>
    <w:p w:rsidR="00706938" w:rsidRPr="00522E95" w:rsidRDefault="00706938" w:rsidP="00706938">
      <w:pPr>
        <w:jc w:val="both"/>
        <w:rPr>
          <w:rFonts w:ascii="Times New Roman" w:hAnsi="Times New Roman"/>
        </w:rPr>
      </w:pPr>
      <w:r w:rsidRPr="00522E95">
        <w:rPr>
          <w:rFonts w:ascii="Times New Roman" w:hAnsi="Times New Roman"/>
        </w:rPr>
        <w:t xml:space="preserve">Na temelju članka 35.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tavak 1. </w:t>
      </w:r>
      <w:r>
        <w:rPr>
          <w:rFonts w:ascii="Times New Roman" w:hAnsi="Times New Roman"/>
        </w:rPr>
        <w:t>t</w:t>
      </w:r>
      <w:r w:rsidRPr="00522E95">
        <w:rPr>
          <w:rFonts w:ascii="Times New Roman" w:hAnsi="Times New Roman"/>
        </w:rPr>
        <w:t xml:space="preserve">očka 3. Zakona o lokalnoj i područnoj (regionalnoj) samoupravi („Narodne novine“ br. 33/01 i 60/01 – vjerodostojno tumačenje, 129/05, 109/07, 125/08, 36/09, 150/11, 144/12, 19/13 i 137/15) i članka 29. Statuta Općine Čeminac („Službeni glasnik“ Općine Čeminac br. 1/13) Općinsko vijeće Općine Čeminac na svojoj 1. </w:t>
      </w:r>
      <w:r>
        <w:rPr>
          <w:rFonts w:ascii="Times New Roman" w:hAnsi="Times New Roman"/>
        </w:rPr>
        <w:t>s</w:t>
      </w:r>
      <w:r w:rsidRPr="00522E95">
        <w:rPr>
          <w:rFonts w:ascii="Times New Roman" w:hAnsi="Times New Roman"/>
        </w:rPr>
        <w:t xml:space="preserve">jednici održanoj dana </w:t>
      </w:r>
      <w:r>
        <w:rPr>
          <w:rFonts w:ascii="Times New Roman" w:hAnsi="Times New Roman"/>
        </w:rPr>
        <w:t>14. lipnja 2017. godine, donosi</w:t>
      </w:r>
    </w:p>
    <w:p w:rsidR="00706938" w:rsidRDefault="00706938" w:rsidP="00706938">
      <w:pPr>
        <w:jc w:val="both"/>
        <w:rPr>
          <w:rFonts w:ascii="Times New Roman" w:hAnsi="Times New Roman"/>
        </w:rPr>
      </w:pPr>
    </w:p>
    <w:p w:rsidR="00706938" w:rsidRPr="00522E95" w:rsidRDefault="00706938" w:rsidP="0070693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E95">
        <w:rPr>
          <w:rFonts w:ascii="Times New Roman" w:hAnsi="Times New Roman" w:cs="Times New Roman"/>
          <w:b/>
          <w:sz w:val="24"/>
          <w:szCs w:val="24"/>
        </w:rPr>
        <w:t>R J E Š E N J E</w:t>
      </w:r>
    </w:p>
    <w:p w:rsidR="00706938" w:rsidRDefault="00706938" w:rsidP="0070693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22E95">
        <w:rPr>
          <w:rFonts w:ascii="Times New Roman" w:hAnsi="Times New Roman" w:cs="Times New Roman"/>
          <w:b/>
          <w:sz w:val="24"/>
          <w:szCs w:val="24"/>
        </w:rPr>
        <w:t xml:space="preserve"> izboru </w:t>
      </w:r>
      <w:r>
        <w:rPr>
          <w:rFonts w:ascii="Times New Roman" w:hAnsi="Times New Roman" w:cs="Times New Roman"/>
          <w:b/>
          <w:sz w:val="24"/>
          <w:szCs w:val="24"/>
        </w:rPr>
        <w:t xml:space="preserve">potpredsjednika Općinskog vijeća  </w:t>
      </w:r>
    </w:p>
    <w:p w:rsidR="00706938" w:rsidRDefault="00706938" w:rsidP="0070693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938" w:rsidRDefault="00706938" w:rsidP="0070693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I.</w:t>
      </w: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Default="00706938" w:rsidP="0070693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potpredsjednike Općinskog vijeća Općine Čeminac biraju se:</w:t>
      </w:r>
    </w:p>
    <w:p w:rsidR="00706938" w:rsidRDefault="00706938" w:rsidP="00706938">
      <w:pPr>
        <w:pStyle w:val="Bezproreda"/>
        <w:ind w:left="708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ILIJA DOMAZET</w:t>
      </w:r>
    </w:p>
    <w:p w:rsidR="00706938" w:rsidRDefault="00706938" w:rsidP="00706938">
      <w:pPr>
        <w:pStyle w:val="Bezproreda"/>
        <w:ind w:left="708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ind w:left="708"/>
        <w:rPr>
          <w:rFonts w:ascii="Times New Roman" w:hAnsi="Times New Roman" w:cs="Times New Roman"/>
        </w:rPr>
      </w:pPr>
      <w:r w:rsidRPr="007F600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 xml:space="preserve"> IVAN ŽULJ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II.</w:t>
      </w:r>
    </w:p>
    <w:p w:rsidR="00706938" w:rsidRPr="00407566" w:rsidRDefault="00706938" w:rsidP="0070693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 xml:space="preserve"> Ovo Rješenje stupa na snagu i primjenjuje se danom donošenja, a ima biti objavljeno u „Službenom glasniku“ Općine Čeminac.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KLASA:021-05/1</w:t>
      </w:r>
      <w:r>
        <w:rPr>
          <w:rFonts w:ascii="Times New Roman" w:hAnsi="Times New Roman" w:cs="Times New Roman"/>
        </w:rPr>
        <w:t>7</w:t>
      </w:r>
      <w:r w:rsidRPr="00407566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8</w:t>
      </w:r>
      <w:r w:rsidRPr="0040756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</w:p>
    <w:p w:rsidR="00706938" w:rsidRDefault="00706938" w:rsidP="00706938">
      <w:pPr>
        <w:pStyle w:val="Bezproreda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URBROJ:2100/05-03-1</w:t>
      </w:r>
      <w:r>
        <w:rPr>
          <w:rFonts w:ascii="Times New Roman" w:hAnsi="Times New Roman" w:cs="Times New Roman"/>
        </w:rPr>
        <w:t>7</w:t>
      </w:r>
      <w:r w:rsidRPr="00407566">
        <w:rPr>
          <w:rFonts w:ascii="Times New Roman" w:hAnsi="Times New Roman" w:cs="Times New Roman"/>
        </w:rPr>
        <w:t>-1</w:t>
      </w:r>
    </w:p>
    <w:p w:rsidR="00706938" w:rsidRPr="000F175B" w:rsidRDefault="00706938" w:rsidP="00706938">
      <w:pPr>
        <w:pStyle w:val="Bezproreda"/>
        <w:rPr>
          <w:rFonts w:ascii="Times New Roman" w:hAnsi="Times New Roman" w:cs="Times New Roman"/>
        </w:rPr>
      </w:pPr>
      <w:r w:rsidRPr="000F175B">
        <w:rPr>
          <w:rFonts w:ascii="Times New Roman" w:hAnsi="Times New Roman" w:cs="Times New Roman"/>
        </w:rPr>
        <w:t xml:space="preserve">Čeminac, </w:t>
      </w:r>
      <w:r>
        <w:rPr>
          <w:rFonts w:ascii="Times New Roman" w:hAnsi="Times New Roman" w:cs="Times New Roman"/>
        </w:rPr>
        <w:t>14. lipnja 2017</w:t>
      </w:r>
      <w:r w:rsidRPr="000F175B">
        <w:rPr>
          <w:rFonts w:ascii="Times New Roman" w:hAnsi="Times New Roman" w:cs="Times New Roman"/>
        </w:rPr>
        <w:t>. godine</w:t>
      </w: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Predsjednik</w:t>
      </w:r>
    </w:p>
    <w:p w:rsidR="00706938" w:rsidRPr="00407566" w:rsidRDefault="00706938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Općinskog vijeća</w:t>
      </w:r>
    </w:p>
    <w:p w:rsidR="00706938" w:rsidRDefault="00706938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407566">
        <w:rPr>
          <w:rFonts w:ascii="Times New Roman" w:hAnsi="Times New Roman" w:cs="Times New Roman"/>
        </w:rPr>
        <w:t>Mario Kralj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v.r</w:t>
      </w:r>
      <w:proofErr w:type="spellEnd"/>
      <w:r>
        <w:rPr>
          <w:rFonts w:ascii="Times New Roman" w:hAnsi="Times New Roman" w:cs="Times New Roman"/>
        </w:rPr>
        <w:t>.</w:t>
      </w: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972639" w:rsidRPr="00E50A3E" w:rsidRDefault="00972639" w:rsidP="00972639">
      <w:pPr>
        <w:jc w:val="both"/>
        <w:rPr>
          <w:rFonts w:ascii="Times New Roman" w:hAnsi="Times New Roman"/>
        </w:rPr>
      </w:pPr>
      <w:r w:rsidRPr="00E50A3E">
        <w:rPr>
          <w:rFonts w:ascii="Times New Roman" w:hAnsi="Times New Roman"/>
        </w:rPr>
        <w:lastRenderedPageBreak/>
        <w:t>Na temelju članka 10. Zakona o plaćama u lokalnoj i područnoj (regionalnoj) samoupravi (NN 28/10) i članka 29. Statuta Općine Čeminac ('Službeni glasnik' Općine Čeminac broj: 1/13), Općinsko vijeće Općine Čeminac, na 01. sjednici održanoj dana 14. lipnja</w:t>
      </w:r>
      <w:r w:rsidR="00554D39">
        <w:rPr>
          <w:rFonts w:ascii="Times New Roman" w:hAnsi="Times New Roman"/>
        </w:rPr>
        <w:t xml:space="preserve"> </w:t>
      </w:r>
      <w:r w:rsidRPr="00E50A3E">
        <w:rPr>
          <w:rFonts w:ascii="Times New Roman" w:hAnsi="Times New Roman"/>
        </w:rPr>
        <w:t>2017. godine, na prijedlog općinskog načelnika, donosi</w:t>
      </w:r>
    </w:p>
    <w:p w:rsidR="00972639" w:rsidRPr="00E50A3E" w:rsidRDefault="00972639" w:rsidP="00972639">
      <w:pPr>
        <w:pStyle w:val="Bezproreda"/>
        <w:jc w:val="center"/>
        <w:rPr>
          <w:rFonts w:ascii="Times New Roman" w:hAnsi="Times New Roman" w:cs="Times New Roman"/>
          <w:b/>
        </w:rPr>
      </w:pPr>
      <w:r w:rsidRPr="00E50A3E">
        <w:rPr>
          <w:rFonts w:ascii="Times New Roman" w:hAnsi="Times New Roman" w:cs="Times New Roman"/>
          <w:b/>
        </w:rPr>
        <w:t>ODLUKU</w:t>
      </w:r>
    </w:p>
    <w:p w:rsidR="00972639" w:rsidRPr="00E50A3E" w:rsidRDefault="00972639" w:rsidP="00972639">
      <w:pPr>
        <w:pStyle w:val="Bezproreda"/>
        <w:jc w:val="center"/>
        <w:rPr>
          <w:rFonts w:ascii="Times New Roman" w:hAnsi="Times New Roman" w:cs="Times New Roman"/>
          <w:b/>
        </w:rPr>
      </w:pPr>
      <w:r w:rsidRPr="00E50A3E">
        <w:rPr>
          <w:rFonts w:ascii="Times New Roman" w:hAnsi="Times New Roman" w:cs="Times New Roman"/>
          <w:b/>
        </w:rPr>
        <w:t>o koeficijentima u Jedinstvenom upravnom odjelu</w:t>
      </w:r>
    </w:p>
    <w:p w:rsidR="00972639" w:rsidRPr="00E50A3E" w:rsidRDefault="00972639" w:rsidP="00972639">
      <w:pPr>
        <w:pStyle w:val="Bezproreda"/>
        <w:jc w:val="center"/>
        <w:rPr>
          <w:rFonts w:ascii="Times New Roman" w:hAnsi="Times New Roman" w:cs="Times New Roman"/>
          <w:b/>
        </w:rPr>
      </w:pPr>
      <w:r w:rsidRPr="00E50A3E">
        <w:rPr>
          <w:rFonts w:ascii="Times New Roman" w:hAnsi="Times New Roman" w:cs="Times New Roman"/>
          <w:b/>
        </w:rPr>
        <w:t>i Vlastitom pogonu Općine Čeminac</w:t>
      </w:r>
    </w:p>
    <w:p w:rsidR="00972639" w:rsidRPr="00E50A3E" w:rsidRDefault="00972639" w:rsidP="00972639">
      <w:pPr>
        <w:pStyle w:val="Bezproreda"/>
        <w:rPr>
          <w:rFonts w:ascii="Times New Roman" w:hAnsi="Times New Roman" w:cs="Times New Roman"/>
          <w:b/>
        </w:rPr>
      </w:pPr>
    </w:p>
    <w:p w:rsidR="00972639" w:rsidRPr="00E50A3E" w:rsidRDefault="00972639" w:rsidP="00972639">
      <w:pPr>
        <w:jc w:val="center"/>
        <w:rPr>
          <w:rFonts w:ascii="Times New Roman" w:hAnsi="Times New Roman"/>
        </w:rPr>
      </w:pPr>
      <w:r w:rsidRPr="00E50A3E">
        <w:rPr>
          <w:rFonts w:ascii="Times New Roman" w:hAnsi="Times New Roman"/>
        </w:rPr>
        <w:t>I.</w:t>
      </w:r>
    </w:p>
    <w:p w:rsidR="00972639" w:rsidRPr="00E50A3E" w:rsidRDefault="00972639" w:rsidP="00972639">
      <w:pPr>
        <w:jc w:val="both"/>
        <w:rPr>
          <w:rFonts w:ascii="Times New Roman" w:hAnsi="Times New Roman"/>
        </w:rPr>
      </w:pPr>
      <w:r w:rsidRPr="00E50A3E">
        <w:rPr>
          <w:rFonts w:ascii="Times New Roman" w:hAnsi="Times New Roman"/>
        </w:rPr>
        <w:t>Općinsko vijeće Općine Čeminac, donosi Odluku o koeficijentima u Jedinstvenom upravnom odjelu i Vlastitom pogonu Općine Čeminac.</w:t>
      </w:r>
    </w:p>
    <w:p w:rsidR="00972639" w:rsidRPr="00E50A3E" w:rsidRDefault="00972639" w:rsidP="00972639">
      <w:pPr>
        <w:jc w:val="center"/>
        <w:rPr>
          <w:rFonts w:ascii="Times New Roman" w:hAnsi="Times New Roman"/>
        </w:rPr>
      </w:pPr>
      <w:r w:rsidRPr="00E50A3E">
        <w:rPr>
          <w:rFonts w:ascii="Times New Roman" w:hAnsi="Times New Roman"/>
        </w:rPr>
        <w:t>II.</w:t>
      </w:r>
    </w:p>
    <w:p w:rsidR="00972639" w:rsidRPr="00E50A3E" w:rsidRDefault="00972639" w:rsidP="0097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0A3E">
        <w:rPr>
          <w:rFonts w:ascii="Times New Roman" w:hAnsi="Times New Roman"/>
        </w:rPr>
        <w:t>Koeficijenti u Jedinstvenom upravnom odjelu Općine Čeminac utvrđuju se, kako slijedi:</w:t>
      </w:r>
    </w:p>
    <w:p w:rsidR="00972639" w:rsidRPr="00E50A3E" w:rsidRDefault="00972639" w:rsidP="0097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678"/>
      </w:tblGrid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0A3E">
              <w:rPr>
                <w:rFonts w:ascii="Times New Roman" w:hAnsi="Times New Roman"/>
                <w:b/>
              </w:rPr>
              <w:t>NAZIV RADNOG MJESTA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0A3E">
              <w:rPr>
                <w:rFonts w:ascii="Times New Roman" w:hAnsi="Times New Roman"/>
                <w:b/>
              </w:rPr>
              <w:t>KOEFICIJENT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Pročelnik Jedinstvenog upravnog odjela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3,00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Viši stručni suradnik za financije i projekte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2,50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Viši upravni referent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2,30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Upravni referent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2,20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Komunalni redar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2,20</w:t>
            </w:r>
          </w:p>
        </w:tc>
      </w:tr>
    </w:tbl>
    <w:p w:rsidR="00972639" w:rsidRPr="00E50A3E" w:rsidRDefault="00972639" w:rsidP="0097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2639" w:rsidRPr="00E50A3E" w:rsidRDefault="00972639" w:rsidP="0097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0A3E">
        <w:rPr>
          <w:rFonts w:ascii="Times New Roman" w:hAnsi="Times New Roman"/>
        </w:rPr>
        <w:t>Koeficijenti u Vlastitom pogonu Općine Čeminac utvrđuju se, kako slijedi:</w:t>
      </w:r>
    </w:p>
    <w:p w:rsidR="00972639" w:rsidRPr="00E50A3E" w:rsidRDefault="00972639" w:rsidP="00972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4678"/>
      </w:tblGrid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0A3E">
              <w:rPr>
                <w:rFonts w:ascii="Times New Roman" w:hAnsi="Times New Roman"/>
                <w:b/>
              </w:rPr>
              <w:t>NAZIV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0A3E">
              <w:rPr>
                <w:rFonts w:ascii="Times New Roman" w:hAnsi="Times New Roman"/>
                <w:b/>
              </w:rPr>
              <w:t>KOEFICIJENT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Upravitelj Vlastitog pogona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2,30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Voditelj poslova namještenika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2,20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Vozač komunalnog vozila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1,70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Vozač – strojar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1,70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Namještenik elektro struke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1,70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Namještenik građevinske struke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1,70</w:t>
            </w:r>
          </w:p>
        </w:tc>
      </w:tr>
      <w:tr w:rsidR="00972639" w:rsidRPr="00E50A3E" w:rsidTr="00AC3784">
        <w:tc>
          <w:tcPr>
            <w:tcW w:w="4786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Komunalni radnik</w:t>
            </w:r>
          </w:p>
        </w:tc>
        <w:tc>
          <w:tcPr>
            <w:tcW w:w="4678" w:type="dxa"/>
            <w:shd w:val="clear" w:color="auto" w:fill="auto"/>
          </w:tcPr>
          <w:p w:rsidR="00972639" w:rsidRPr="00E50A3E" w:rsidRDefault="00972639" w:rsidP="00AC378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0A3E">
              <w:rPr>
                <w:rFonts w:ascii="Times New Roman" w:hAnsi="Times New Roman"/>
              </w:rPr>
              <w:t>1,50</w:t>
            </w:r>
          </w:p>
        </w:tc>
      </w:tr>
    </w:tbl>
    <w:p w:rsidR="00972639" w:rsidRPr="00E50A3E" w:rsidRDefault="00972639" w:rsidP="00972639">
      <w:pPr>
        <w:jc w:val="center"/>
        <w:rPr>
          <w:rFonts w:ascii="Times New Roman" w:hAnsi="Times New Roman"/>
        </w:rPr>
      </w:pPr>
      <w:r w:rsidRPr="00E50A3E">
        <w:rPr>
          <w:rFonts w:ascii="Times New Roman" w:hAnsi="Times New Roman"/>
        </w:rPr>
        <w:t>III.</w:t>
      </w:r>
    </w:p>
    <w:p w:rsidR="00972639" w:rsidRPr="00E50A3E" w:rsidRDefault="00972639" w:rsidP="00972639">
      <w:pPr>
        <w:jc w:val="both"/>
        <w:rPr>
          <w:rFonts w:ascii="Times New Roman" w:hAnsi="Times New Roman"/>
        </w:rPr>
      </w:pPr>
      <w:r w:rsidRPr="00E50A3E">
        <w:rPr>
          <w:rFonts w:ascii="Times New Roman" w:hAnsi="Times New Roman"/>
        </w:rPr>
        <w:t xml:space="preserve">Stavlja se van snage Odluka o koeficijentima u Jedinstvenom upravnom odjelu i Vlastitom pogonu Općine </w:t>
      </w:r>
      <w:proofErr w:type="spellStart"/>
      <w:r w:rsidRPr="00E50A3E">
        <w:rPr>
          <w:rFonts w:ascii="Times New Roman" w:hAnsi="Times New Roman"/>
        </w:rPr>
        <w:t>Čeminacod</w:t>
      </w:r>
      <w:proofErr w:type="spellEnd"/>
      <w:r w:rsidRPr="00E50A3E">
        <w:rPr>
          <w:rFonts w:ascii="Times New Roman" w:hAnsi="Times New Roman"/>
        </w:rPr>
        <w:t xml:space="preserve"> 15. travnja 2017. godine ('Službeni glasnik' Općine Čeminac broj 05/17).</w:t>
      </w:r>
    </w:p>
    <w:p w:rsidR="00972639" w:rsidRPr="00E50A3E" w:rsidRDefault="00972639" w:rsidP="00972639">
      <w:pPr>
        <w:jc w:val="center"/>
        <w:rPr>
          <w:rFonts w:ascii="Times New Roman" w:hAnsi="Times New Roman"/>
        </w:rPr>
      </w:pPr>
      <w:r w:rsidRPr="00E50A3E">
        <w:rPr>
          <w:rFonts w:ascii="Times New Roman" w:hAnsi="Times New Roman"/>
        </w:rPr>
        <w:t>IV.</w:t>
      </w:r>
    </w:p>
    <w:p w:rsidR="00972639" w:rsidRPr="00E50A3E" w:rsidRDefault="00972639" w:rsidP="00972639">
      <w:pPr>
        <w:jc w:val="both"/>
        <w:rPr>
          <w:rFonts w:ascii="Times New Roman" w:hAnsi="Times New Roman"/>
        </w:rPr>
      </w:pPr>
      <w:r w:rsidRPr="00E50A3E">
        <w:rPr>
          <w:rFonts w:ascii="Times New Roman" w:hAnsi="Times New Roman"/>
        </w:rPr>
        <w:t>Ova odluka stupa na snagu osmog dana od objave u Službenom glasniku Općine Čeminac.</w:t>
      </w:r>
    </w:p>
    <w:p w:rsidR="00972639" w:rsidRPr="00E50A3E" w:rsidRDefault="00972639" w:rsidP="00972639">
      <w:pPr>
        <w:pStyle w:val="Bezproreda"/>
        <w:rPr>
          <w:rFonts w:ascii="Times New Roman" w:hAnsi="Times New Roman" w:cs="Times New Roman"/>
        </w:rPr>
      </w:pPr>
      <w:r w:rsidRPr="00E50A3E">
        <w:rPr>
          <w:rFonts w:ascii="Times New Roman" w:hAnsi="Times New Roman" w:cs="Times New Roman"/>
        </w:rPr>
        <w:t>KLASA:120-01/17-01/0004</w:t>
      </w:r>
      <w:bookmarkStart w:id="0" w:name="_GoBack"/>
      <w:bookmarkEnd w:id="0"/>
    </w:p>
    <w:p w:rsidR="00972639" w:rsidRPr="00E50A3E" w:rsidRDefault="00972639" w:rsidP="00972639">
      <w:pPr>
        <w:pStyle w:val="Bezproreda"/>
        <w:rPr>
          <w:rFonts w:ascii="Times New Roman" w:hAnsi="Times New Roman" w:cs="Times New Roman"/>
        </w:rPr>
      </w:pPr>
      <w:proofErr w:type="spellStart"/>
      <w:r w:rsidRPr="00E50A3E">
        <w:rPr>
          <w:rFonts w:ascii="Times New Roman" w:hAnsi="Times New Roman" w:cs="Times New Roman"/>
        </w:rPr>
        <w:t>UR.BROJ</w:t>
      </w:r>
      <w:proofErr w:type="spellEnd"/>
      <w:r w:rsidRPr="00E50A3E">
        <w:rPr>
          <w:rFonts w:ascii="Times New Roman" w:hAnsi="Times New Roman" w:cs="Times New Roman"/>
        </w:rPr>
        <w:t>:2100/05-03-17-1</w:t>
      </w:r>
    </w:p>
    <w:p w:rsidR="00972639" w:rsidRPr="00C06FB2" w:rsidRDefault="00972639" w:rsidP="00C06FB2">
      <w:pPr>
        <w:pStyle w:val="Bezproreda"/>
        <w:rPr>
          <w:rFonts w:ascii="Times New Roman" w:hAnsi="Times New Roman" w:cs="Times New Roman"/>
        </w:rPr>
      </w:pPr>
      <w:r w:rsidRPr="00E50A3E">
        <w:rPr>
          <w:rFonts w:ascii="Times New Roman" w:hAnsi="Times New Roman" w:cs="Times New Roman"/>
        </w:rPr>
        <w:t>Čeminac, 14. lipnja2017. godine</w:t>
      </w:r>
    </w:p>
    <w:p w:rsidR="00972639" w:rsidRPr="00E50A3E" w:rsidRDefault="00972639" w:rsidP="00972639">
      <w:pPr>
        <w:jc w:val="both"/>
        <w:rPr>
          <w:rFonts w:ascii="Times New Roman" w:hAnsi="Times New Roman"/>
        </w:rPr>
      </w:pPr>
    </w:p>
    <w:p w:rsidR="00972639" w:rsidRPr="00E50A3E" w:rsidRDefault="00972639" w:rsidP="00972639">
      <w:pPr>
        <w:pStyle w:val="Bezproreda"/>
        <w:jc w:val="center"/>
        <w:rPr>
          <w:rFonts w:ascii="Times New Roman" w:hAnsi="Times New Roman" w:cs="Times New Roman"/>
        </w:rPr>
      </w:pP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  <w:t xml:space="preserve">      Predsjednik</w:t>
      </w:r>
    </w:p>
    <w:p w:rsidR="00972639" w:rsidRPr="00E50A3E" w:rsidRDefault="00972639" w:rsidP="00972639">
      <w:pPr>
        <w:pStyle w:val="Bezproreda"/>
        <w:jc w:val="right"/>
        <w:rPr>
          <w:rFonts w:ascii="Times New Roman" w:hAnsi="Times New Roman" w:cs="Times New Roman"/>
        </w:rPr>
      </w:pPr>
      <w:r w:rsidRPr="00E50A3E">
        <w:rPr>
          <w:rFonts w:ascii="Times New Roman" w:hAnsi="Times New Roman" w:cs="Times New Roman"/>
        </w:rPr>
        <w:t xml:space="preserve">                  Općinskog vijeća</w:t>
      </w:r>
      <w:r w:rsidRPr="00E50A3E">
        <w:rPr>
          <w:rFonts w:ascii="Times New Roman" w:hAnsi="Times New Roman" w:cs="Times New Roman"/>
        </w:rPr>
        <w:tab/>
      </w:r>
    </w:p>
    <w:p w:rsidR="00972639" w:rsidRPr="00E50A3E" w:rsidRDefault="00972639" w:rsidP="00972639">
      <w:pPr>
        <w:pStyle w:val="Bezproreda"/>
        <w:jc w:val="center"/>
        <w:rPr>
          <w:rFonts w:ascii="Times New Roman" w:hAnsi="Times New Roman" w:cs="Times New Roman"/>
        </w:rPr>
      </w:pP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</w:r>
      <w:r w:rsidRPr="00E50A3E">
        <w:rPr>
          <w:rFonts w:ascii="Times New Roman" w:hAnsi="Times New Roman" w:cs="Times New Roman"/>
        </w:rPr>
        <w:tab/>
        <w:t xml:space="preserve">   Mario Kralj</w:t>
      </w:r>
      <w:r w:rsidR="00C06FB2">
        <w:rPr>
          <w:rFonts w:ascii="Times New Roman" w:hAnsi="Times New Roman" w:cs="Times New Roman"/>
        </w:rPr>
        <w:t xml:space="preserve">, </w:t>
      </w:r>
      <w:proofErr w:type="spellStart"/>
      <w:r w:rsidR="00C06FB2">
        <w:rPr>
          <w:rFonts w:ascii="Times New Roman" w:hAnsi="Times New Roman" w:cs="Times New Roman"/>
        </w:rPr>
        <w:t>v.r</w:t>
      </w:r>
      <w:proofErr w:type="spellEnd"/>
      <w:r w:rsidR="00C06FB2">
        <w:rPr>
          <w:rFonts w:ascii="Times New Roman" w:hAnsi="Times New Roman" w:cs="Times New Roman"/>
        </w:rPr>
        <w:t>.</w:t>
      </w:r>
    </w:p>
    <w:p w:rsidR="00972639" w:rsidRPr="00E50A3E" w:rsidRDefault="00972639" w:rsidP="00972639">
      <w:pPr>
        <w:rPr>
          <w:rFonts w:ascii="Times New Roman" w:hAnsi="Times New Roman"/>
        </w:rPr>
      </w:pPr>
    </w:p>
    <w:p w:rsidR="00EE22A6" w:rsidRDefault="00EE22A6" w:rsidP="00EE22A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5789D" w:rsidRDefault="0075789D" w:rsidP="00EE22A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5789D" w:rsidRDefault="0075789D" w:rsidP="00EE22A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Na temelju članka 42. stavka 1. i članka 67. Zakona o lokalnim porezima (NN 115/16) te članka 29. Statuta Općine Čeminac ('Službeni glasnik' Općine Čeminac 01/13), Općinsko vijeće Općine Čeminac, na svojoj 1. sjednici održanoj dana 14. lipnja 2017. godine, donosi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O D L U K U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o općinskim porezima Općine Čeminac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TEMELJNE ODREDBE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1.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Ovom Odlukom utvrđuju se općinski porezi Općine Čeminac (u daljnjem tekstu: općinski porezi), njihova visina te način obračuna i plaćanja.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2.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Općinski porezi su:</w:t>
      </w:r>
    </w:p>
    <w:p w:rsidR="00EE22A6" w:rsidRPr="00EE22A6" w:rsidRDefault="00EE22A6" w:rsidP="00EE22A6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Prirez porezu na dohodak;</w:t>
      </w:r>
    </w:p>
    <w:p w:rsidR="00EE22A6" w:rsidRPr="00EE22A6" w:rsidRDefault="00EE22A6" w:rsidP="00EE22A6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potrošnju;</w:t>
      </w:r>
    </w:p>
    <w:p w:rsidR="00EE22A6" w:rsidRPr="00EE22A6" w:rsidRDefault="00EE22A6" w:rsidP="00EE22A6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kuće za odmor;</w:t>
      </w:r>
    </w:p>
    <w:p w:rsidR="00EE22A6" w:rsidRPr="00EE22A6" w:rsidRDefault="00EE22A6" w:rsidP="00EE22A6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korištenje javnih površina i</w:t>
      </w:r>
    </w:p>
    <w:p w:rsidR="00EE22A6" w:rsidRPr="00EE22A6" w:rsidRDefault="00EE22A6" w:rsidP="00EE22A6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nekretnine.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PRIREZ POREZU NA DOHODAK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3.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Obveznici prireza na dohodak su fizičke osobe koje ostvaruju dohodak u Republici Hrvatskoj prema Zakonu o porezu na dohodak.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 xml:space="preserve">Osnovica prireza porezu na dohodak je porez na dohodak utvrđen zakonom i drugim </w:t>
      </w:r>
      <w:proofErr w:type="spellStart"/>
      <w:r w:rsidRPr="00EE22A6">
        <w:rPr>
          <w:rFonts w:ascii="Times New Roman" w:hAnsi="Times New Roman"/>
        </w:rPr>
        <w:t>podzakonskim</w:t>
      </w:r>
      <w:proofErr w:type="spellEnd"/>
      <w:r w:rsidRPr="00EE22A6">
        <w:rPr>
          <w:rFonts w:ascii="Times New Roman" w:hAnsi="Times New Roman"/>
        </w:rPr>
        <w:t xml:space="preserve"> aktima.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Prirez porezu na dohodak plaća se po stopi od 10 % od utvrđene osnovice i uplaćuje se u korist Proračuna Općine Čeminac.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Poslove u vezi s utvrđivanjem i naplatom prireza porezu na dohodak obavlja Porezna uprava.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POTROŠNJU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4.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Obveznik poreza na potrošnju su pravne i fizičke osobe koje na području Općine Čeminac pružaju ugostiteljske usluge.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potrošnju plaća se na potrošnju alkoholnih pića (vinjak, rakiju i žestoka pića), prirodnih vina, specijalnih vina, piva i bezalkoholnih pića u ugostiteljskim objektima po stopi od 3% od prodajne cijene pića koje se proda u ugostiteljskim objektima.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Obračunsko razdoblje poreza na potrošnju je od prvog do posljednjeg dana u mjesecu.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Utvrđenu obvezu poreza na potrošnju za obračunsko razdoblje obveznik iskazuje na Obrascu PP-MI-PO i predaje ga do 20. dana u mjesecu za prethodni mjesec.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Utvrđenu obvezu porezni obveznik dužan je platiti do posljednjeg dana u mjesecu za prethodni mjesec.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Obrazac PP-MI-PO obveznik je dužan, u propisanim rokovima, podnijeti Jedinstvenom upravnom odjelu Općine Čeminac za svaki poslovni prostor.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Default="00EE22A6" w:rsidP="00EE22A6">
      <w:pPr>
        <w:pStyle w:val="Bezproreda"/>
        <w:rPr>
          <w:rFonts w:ascii="Times New Roman" w:hAnsi="Times New Roman"/>
        </w:rPr>
      </w:pPr>
    </w:p>
    <w:p w:rsidR="00C06FB2" w:rsidRDefault="00C06FB2" w:rsidP="00EE22A6">
      <w:pPr>
        <w:pStyle w:val="Bezproreda"/>
        <w:rPr>
          <w:rFonts w:ascii="Times New Roman" w:hAnsi="Times New Roman"/>
        </w:rPr>
      </w:pPr>
    </w:p>
    <w:p w:rsidR="00C06FB2" w:rsidRDefault="00C06FB2" w:rsidP="00EE22A6">
      <w:pPr>
        <w:pStyle w:val="Bezproreda"/>
        <w:rPr>
          <w:rFonts w:ascii="Times New Roman" w:hAnsi="Times New Roman"/>
        </w:rPr>
      </w:pPr>
    </w:p>
    <w:p w:rsidR="00C06FB2" w:rsidRPr="00EE22A6" w:rsidRDefault="00C06FB2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lastRenderedPageBreak/>
        <w:t>POREZ NA KUĆE ZA ODMOR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5.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Obveznici plaćanja poreza na kuće za odmor su pravne i fizičke osobe koje su vlasnici kuća za odmor na području Općine Čeminac.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kuće za odmor utvrđuje se u visini od 12,00 kuna po m2 korisne površine kuće za odmor.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Obračun i način plaćanja poreza utvrđuje se Rješenjem Jedinstvenog upravnog odjela Općine Čeminac.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Obveznici poreza na kuće za odmor dužni su Jedinstvenom upravnom odjelu Općine Čeminac dostaviti podatke o kućama za odmor, te njihovu korisnu površinu, do 31. ožujka godine za koju se utvrđuje porez na kuće za odmor.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KORIŠTENJE JAVNIH POVRŠINA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6.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korištenje javnih površina plaćaju pravne i fizičke osobe koje koriste javne površine.</w:t>
      </w:r>
    </w:p>
    <w:p w:rsidR="00EE22A6" w:rsidRPr="00EE22A6" w:rsidRDefault="00EE22A6" w:rsidP="00EE22A6">
      <w:pPr>
        <w:pStyle w:val="Bezproreda"/>
        <w:shd w:val="clear" w:color="auto" w:fill="FFFFFF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Javne površine su:</w:t>
      </w:r>
    </w:p>
    <w:p w:rsidR="00EE22A6" w:rsidRPr="00EE22A6" w:rsidRDefault="00EE22A6" w:rsidP="00EE22A6">
      <w:pPr>
        <w:pStyle w:val="Bezproreda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 xml:space="preserve">javne prometne površine: ceste, pješačke i biciklističke staze, </w:t>
      </w:r>
      <w:proofErr w:type="spellStart"/>
      <w:r w:rsidRPr="00EE22A6">
        <w:rPr>
          <w:rFonts w:ascii="Times New Roman" w:hAnsi="Times New Roman"/>
        </w:rPr>
        <w:t>otresnice</w:t>
      </w:r>
      <w:proofErr w:type="spellEnd"/>
      <w:r w:rsidRPr="00EE22A6">
        <w:rPr>
          <w:rFonts w:ascii="Times New Roman" w:hAnsi="Times New Roman"/>
        </w:rPr>
        <w:t xml:space="preserve"> i druge površine koje su namijenjene kretanju ljudi i vozila, a za čije je održavanje i upravljanje nadležna Općina Čeminac;</w:t>
      </w:r>
    </w:p>
    <w:p w:rsidR="00EE22A6" w:rsidRPr="00EE22A6" w:rsidRDefault="00EE22A6" w:rsidP="00EE22A6">
      <w:pPr>
        <w:pStyle w:val="Bezproreda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javne zelene površine: parkovi, šetališta, drvoredi, živice, cvjetnjaci, rekreacijske površine, zelenilo uz objekte, spomenici, dječja igrališta i druge slične površine za čije je održavanje i upravljanje nadležna Općina Čeminac;</w:t>
      </w:r>
    </w:p>
    <w:p w:rsidR="00EE22A6" w:rsidRPr="00EE22A6" w:rsidRDefault="00EE22A6" w:rsidP="00EE22A6">
      <w:pPr>
        <w:pStyle w:val="Bezproreda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druge slične površine za čije je održavanje i upravljanje nadležna Općina Čeminac.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se plaća kako slijedi: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5324"/>
        <w:gridCol w:w="3163"/>
      </w:tblGrid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R. br.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NAČIN UPORABE JAVNIH POVRŠINA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IZNOS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Postavljanje kioska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2.000,00 kn / godišnje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Postavljanje pokretnih naprava za prodaju plodina, zanatskih i drugih proizvoda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300,00 kn / mjesečno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Postavljanje pokretnih naprava za pružanje ambulantnih ugostiteljskih usluga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200,00 kn / dnevno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Ugostiteljski vrtovi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30,00 kn po m2 / mjesečno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Postavljanje cirkuskih šatora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30,00 kn po m2 / dnevno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Postavljanje zabavnih radnji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30,00 kn po m2 / dnevno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Povremeno postavljanje pokretnih naprava za prodaju zanatskih i drugih proizvoda prigodom svečanosti i blagdana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200,00 kn / dnevno</w:t>
            </w:r>
          </w:p>
        </w:tc>
      </w:tr>
      <w:tr w:rsidR="00EE22A6" w:rsidRPr="00EE22A6" w:rsidTr="00AC3784">
        <w:tc>
          <w:tcPr>
            <w:tcW w:w="817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E22A6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Upotreba javnih prometnih površina, kako slijedi: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8.1.</w:t>
            </w:r>
            <w:r w:rsidRPr="00EE22A6">
              <w:rPr>
                <w:rFonts w:ascii="Times New Roman" w:hAnsi="Times New Roman"/>
                <w:u w:val="single"/>
              </w:rPr>
              <w:t xml:space="preserve"> Traktori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26 kW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55 kW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110 kW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146 kW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183 kW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preko 183 kW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8.2.</w:t>
            </w:r>
            <w:r w:rsidRPr="00EE22A6">
              <w:rPr>
                <w:rFonts w:ascii="Times New Roman" w:hAnsi="Times New Roman"/>
                <w:u w:val="single"/>
              </w:rPr>
              <w:t xml:space="preserve"> Motorna vozila s dvije osovine visine iznad 1,90 m, kojima najveća dopuštena masa ne prelazi 3.500 kg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8.3.</w:t>
            </w:r>
            <w:r w:rsidRPr="00EE22A6">
              <w:rPr>
                <w:rFonts w:ascii="Times New Roman" w:hAnsi="Times New Roman"/>
                <w:u w:val="single"/>
              </w:rPr>
              <w:t xml:space="preserve"> Motorna vozila s dvije osovine visine ispod 1,90 m, koja vuku priključno vozilo, neovisno o broju osovina i visini priključnog vozila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8.4.</w:t>
            </w:r>
            <w:r w:rsidRPr="00EE22A6">
              <w:rPr>
                <w:rFonts w:ascii="Times New Roman" w:hAnsi="Times New Roman"/>
                <w:u w:val="single"/>
              </w:rPr>
              <w:t xml:space="preserve"> Motorna vozila s dvije ili tri osovine, najveće </w:t>
            </w:r>
            <w:r w:rsidRPr="00EE22A6">
              <w:rPr>
                <w:rFonts w:ascii="Times New Roman" w:hAnsi="Times New Roman"/>
                <w:u w:val="single"/>
              </w:rPr>
              <w:lastRenderedPageBreak/>
              <w:t>dopuštene mase preko 3.500 kg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8.5.</w:t>
            </w:r>
            <w:r w:rsidRPr="00EE22A6">
              <w:rPr>
                <w:rFonts w:ascii="Times New Roman" w:hAnsi="Times New Roman"/>
                <w:u w:val="single"/>
              </w:rPr>
              <w:t xml:space="preserve"> Motorna vozila s dvije osovine, najveće dopuštene mase preko 3.500 kg, koja vuku priključno vozilo s jednom osovinom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8.6.</w:t>
            </w:r>
            <w:r w:rsidRPr="00EE22A6">
              <w:rPr>
                <w:rFonts w:ascii="Times New Roman" w:hAnsi="Times New Roman"/>
                <w:u w:val="single"/>
              </w:rPr>
              <w:t xml:space="preserve"> Motorna vozila s četiri ili više osovina, najveće dopuštene mase preko 3.500 kg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8.7.</w:t>
            </w:r>
            <w:r w:rsidRPr="00EE22A6">
              <w:rPr>
                <w:rFonts w:ascii="Times New Roman" w:hAnsi="Times New Roman"/>
                <w:u w:val="single"/>
              </w:rPr>
              <w:t xml:space="preserve"> Motorna vozila s dvije osovine, najveće dopuštene mase preko 3.500 kg, koja vuku priključno vozilo s dvije i više osovina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8.8.</w:t>
            </w:r>
            <w:r w:rsidRPr="00EE22A6">
              <w:rPr>
                <w:rFonts w:ascii="Times New Roman" w:hAnsi="Times New Roman"/>
                <w:u w:val="single"/>
              </w:rPr>
              <w:t xml:space="preserve"> Motorna vozila s tri osovine, najveće dopuštene mase preko 3.500 kg, koja vuku priključno vozilo, neovisno o broju osovina priključnog vozila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8.9.</w:t>
            </w:r>
            <w:r w:rsidRPr="00EE22A6">
              <w:rPr>
                <w:rFonts w:ascii="Times New Roman" w:hAnsi="Times New Roman"/>
                <w:u w:val="single"/>
              </w:rPr>
              <w:t xml:space="preserve"> Priključna transportna vozila za traktore, ovisno o nosivosti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3 tone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5 tona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do 10 tona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-</w:t>
            </w:r>
            <w:r w:rsidRPr="00EE22A6">
              <w:rPr>
                <w:rFonts w:ascii="Times New Roman" w:hAnsi="Times New Roman"/>
              </w:rPr>
              <w:tab/>
              <w:t>više od 10 tona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8.10.</w:t>
            </w:r>
            <w:r w:rsidRPr="00EE22A6">
              <w:rPr>
                <w:rFonts w:ascii="Times New Roman" w:hAnsi="Times New Roman"/>
                <w:u w:val="single"/>
              </w:rPr>
              <w:t xml:space="preserve"> Priključna vozila i oruđa koja se vuku na kotačima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jc w:val="both"/>
              <w:rPr>
                <w:rFonts w:ascii="Times New Roman" w:hAnsi="Times New Roman"/>
                <w:u w:val="single"/>
              </w:rPr>
            </w:pPr>
            <w:r w:rsidRPr="00EE22A6">
              <w:rPr>
                <w:rFonts w:ascii="Times New Roman" w:hAnsi="Times New Roman"/>
                <w:b/>
                <w:u w:val="single"/>
              </w:rPr>
              <w:t>8.11.</w:t>
            </w:r>
            <w:r w:rsidRPr="00EE22A6">
              <w:rPr>
                <w:rFonts w:ascii="Times New Roman" w:hAnsi="Times New Roman"/>
                <w:u w:val="single"/>
              </w:rPr>
              <w:t xml:space="preserve"> Kombajni i slični strojevi</w:t>
            </w:r>
          </w:p>
        </w:tc>
        <w:tc>
          <w:tcPr>
            <w:tcW w:w="3261" w:type="dxa"/>
            <w:shd w:val="clear" w:color="auto" w:fill="auto"/>
          </w:tcPr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75,00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150,00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300,00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400,00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500,00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750,00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300,00 kn godišnje/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 xml:space="preserve">20,00 kn jednokratno 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500,00 kn godišnje/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50,00 kn jednokratno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750,00 kn godišnje/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lastRenderedPageBreak/>
              <w:t>75,00 kn jednokratno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900,00 kn godišnje/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90,00 kn jednokratno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1.000,00 kn godišnje/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100,00 kn jednokratno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1.200,00 kn godišnje/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125,00 kn jednokratno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1.500,00 kn godišnje/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150,00 kn jednokratno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30,00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50,00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100,00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150,00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50,00 kn godišnje</w:t>
            </w: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</w:p>
          <w:p w:rsidR="00EE22A6" w:rsidRPr="00EE22A6" w:rsidRDefault="00EE22A6" w:rsidP="00AC3784">
            <w:pPr>
              <w:pStyle w:val="Bezproreda"/>
              <w:rPr>
                <w:rFonts w:ascii="Times New Roman" w:hAnsi="Times New Roman"/>
              </w:rPr>
            </w:pPr>
            <w:r w:rsidRPr="00EE22A6">
              <w:rPr>
                <w:rFonts w:ascii="Times New Roman" w:hAnsi="Times New Roman"/>
              </w:rPr>
              <w:t>150,00 kn godišnje</w:t>
            </w:r>
          </w:p>
        </w:tc>
      </w:tr>
    </w:tbl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korištenje javnih površina plaća se nakon podnošenja zahtjeva, a prije izdavanja Rješenja o korištenju javne površine bez kojeg se ista ne može koristiti.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Iznimno od prethodnog stavka, u slučaju postavljanja kioska porez se plaća godišnje, nakon izdavanja Rješenja i na način utvrđen Rješenjem.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Rješenje o porezu na korištenje javnih površina donosi Jedinstveni upravni odjel Općine Čeminac.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Rješenje se izdaje nakon podmirenja svih dugovanja po osnovi poreza na korištenje javne površine iz ranijih godina.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Za korisnike javne površine koji javnu površinu koriste bez Rješenja Jedinstvenog upravnog odjela porez će se razrezati na temelju zapisnika komunalnog redara u 50 % većem iznosu od iznosa utvrđenog ovom Odlukom.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 xml:space="preserve"> </w:t>
      </w:r>
      <w:r w:rsidRPr="00EE22A6">
        <w:rPr>
          <w:rFonts w:ascii="Times New Roman" w:hAnsi="Times New Roman"/>
        </w:rPr>
        <w:tab/>
        <w:t>POREZ NA NEKRETNINE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7.</w:t>
      </w:r>
    </w:p>
    <w:p w:rsidR="00EE22A6" w:rsidRPr="00EE22A6" w:rsidRDefault="00EE22A6" w:rsidP="00EE22A6">
      <w:pPr>
        <w:pStyle w:val="Bezproreda"/>
        <w:shd w:val="clear" w:color="auto" w:fill="FFFFFF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Porez na nekretnine utvrđen je Odlukom o porezu na nekretnine od 15. travnja 2017. godine ('Službeni glasnik' Općine Čeminac 05/17).</w:t>
      </w:r>
    </w:p>
    <w:p w:rsidR="00EE22A6" w:rsidRPr="00EE22A6" w:rsidRDefault="00EE22A6" w:rsidP="00EE22A6">
      <w:pPr>
        <w:pStyle w:val="Bezproreda"/>
        <w:ind w:left="1080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ind w:left="1080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OBRAČUN I NAPLATA OPĆINSKIH POREZA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8.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 xml:space="preserve">Za poslove utvrđivanja, evidentiranja, nadzora, naplate i ovrhe radi naplate općinskih poreza propisanih ovom Odlukom, osim za općinski porez iz Članka 3. ove Odluke, nadležan je Jedinstveni upravni odjel Općine Čeminac. </w:t>
      </w:r>
    </w:p>
    <w:p w:rsidR="00EE22A6" w:rsidRDefault="00EE22A6" w:rsidP="00EE22A6">
      <w:pPr>
        <w:pStyle w:val="Bezproreda"/>
        <w:rPr>
          <w:rFonts w:ascii="Times New Roman" w:hAnsi="Times New Roman"/>
        </w:rPr>
      </w:pPr>
    </w:p>
    <w:p w:rsidR="00C06FB2" w:rsidRDefault="00C06FB2" w:rsidP="00EE22A6">
      <w:pPr>
        <w:pStyle w:val="Bezproreda"/>
        <w:rPr>
          <w:rFonts w:ascii="Times New Roman" w:hAnsi="Times New Roman"/>
        </w:rPr>
      </w:pPr>
    </w:p>
    <w:p w:rsidR="00C06FB2" w:rsidRDefault="00C06FB2" w:rsidP="00EE22A6">
      <w:pPr>
        <w:pStyle w:val="Bezproreda"/>
        <w:rPr>
          <w:rFonts w:ascii="Times New Roman" w:hAnsi="Times New Roman"/>
        </w:rPr>
      </w:pPr>
    </w:p>
    <w:p w:rsidR="00C06FB2" w:rsidRDefault="00C06FB2" w:rsidP="00EE22A6">
      <w:pPr>
        <w:pStyle w:val="Bezproreda"/>
        <w:rPr>
          <w:rFonts w:ascii="Times New Roman" w:hAnsi="Times New Roman"/>
        </w:rPr>
      </w:pPr>
    </w:p>
    <w:p w:rsidR="00C06FB2" w:rsidRPr="00EE22A6" w:rsidRDefault="00C06FB2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 w:rsidRPr="00EE22A6">
        <w:rPr>
          <w:rFonts w:ascii="Times New Roman" w:hAnsi="Times New Roman"/>
        </w:rPr>
        <w:t>PRIJELAZNE I ZAVRŠNE ODREDBE</w:t>
      </w: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9.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Ova Odluka stupa na snagu osmog dana od dana objave u 'Službenom glasniku' Općine Čeminac.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jc w:val="center"/>
        <w:rPr>
          <w:rFonts w:ascii="Times New Roman" w:hAnsi="Times New Roman"/>
          <w:b/>
        </w:rPr>
      </w:pPr>
      <w:r w:rsidRPr="00EE22A6">
        <w:rPr>
          <w:rFonts w:ascii="Times New Roman" w:hAnsi="Times New Roman"/>
          <w:b/>
        </w:rPr>
        <w:t>Članak 10.</w:t>
      </w:r>
    </w:p>
    <w:p w:rsidR="00EE22A6" w:rsidRPr="00EE22A6" w:rsidRDefault="00EE22A6" w:rsidP="00EE22A6">
      <w:pPr>
        <w:pStyle w:val="Bezproreda"/>
        <w:jc w:val="both"/>
        <w:rPr>
          <w:rFonts w:ascii="Times New Roman" w:hAnsi="Times New Roman"/>
        </w:rPr>
      </w:pPr>
      <w:r w:rsidRPr="00EE22A6">
        <w:rPr>
          <w:rFonts w:ascii="Times New Roman" w:hAnsi="Times New Roman"/>
        </w:rPr>
        <w:t>Danom početka primjene ove Odluke prestaju važiti: Odluka o općinskim porezima Općine Čeminac ('Službeni glasnik' Općine Čeminac 03/16), Odluka o izmjeni i dopuni Odluke o općinskim porezima Općine Čeminac ('Službeni glasnik' Općine Čeminac 04/16) te Odluka o izmjeni i dopuni Odluke o općinskim porezima Općine Čeminac ('Službeni glasnik' Općine Čeminac 02/17).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  <w:r w:rsidRPr="00EE22A6">
        <w:rPr>
          <w:rFonts w:ascii="Times New Roman" w:hAnsi="Times New Roman"/>
        </w:rPr>
        <w:t>KLASA: 410-01/17-02/0005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  <w:proofErr w:type="spellStart"/>
      <w:r w:rsidRPr="00EE22A6">
        <w:rPr>
          <w:rFonts w:ascii="Times New Roman" w:hAnsi="Times New Roman"/>
        </w:rPr>
        <w:t>UR.BROJ</w:t>
      </w:r>
      <w:proofErr w:type="spellEnd"/>
      <w:r w:rsidRPr="00EE22A6">
        <w:rPr>
          <w:rFonts w:ascii="Times New Roman" w:hAnsi="Times New Roman"/>
        </w:rPr>
        <w:t>: 2100/05-03-17-1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  <w:r w:rsidRPr="00EE22A6">
        <w:rPr>
          <w:rFonts w:ascii="Times New Roman" w:hAnsi="Times New Roman"/>
        </w:rPr>
        <w:t>Čeminac, 14. lipnja 2017. godine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  <w:r w:rsidRPr="00EE22A6">
        <w:rPr>
          <w:rFonts w:ascii="Times New Roman" w:hAnsi="Times New Roman"/>
        </w:rPr>
        <w:t xml:space="preserve">                                                                                                                 Predsjednik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  <w:r w:rsidRPr="00EE22A6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Općinskog vijeća</w:t>
      </w:r>
    </w:p>
    <w:p w:rsidR="00EE22A6" w:rsidRPr="00EE22A6" w:rsidRDefault="00EE22A6" w:rsidP="00EE22A6">
      <w:pPr>
        <w:pStyle w:val="Bezproreda"/>
        <w:rPr>
          <w:rFonts w:ascii="Times New Roman" w:hAnsi="Times New Roman"/>
        </w:rPr>
      </w:pPr>
      <w:r w:rsidRPr="00EE22A6">
        <w:rPr>
          <w:rFonts w:ascii="Times New Roman" w:hAnsi="Times New Roman"/>
        </w:rPr>
        <w:t xml:space="preserve">                                                                                                                 Mario Kralj</w:t>
      </w:r>
      <w:r>
        <w:rPr>
          <w:rFonts w:ascii="Times New Roman" w:hAnsi="Times New Roman"/>
        </w:rPr>
        <w:t>,</w:t>
      </w:r>
      <w:proofErr w:type="spellStart"/>
      <w:r>
        <w:rPr>
          <w:rFonts w:ascii="Times New Roman" w:hAnsi="Times New Roman"/>
        </w:rPr>
        <w:t>v.r</w:t>
      </w:r>
      <w:proofErr w:type="spellEnd"/>
      <w:r>
        <w:rPr>
          <w:rFonts w:ascii="Times New Roman" w:hAnsi="Times New Roman"/>
        </w:rPr>
        <w:t>.</w:t>
      </w:r>
    </w:p>
    <w:p w:rsidR="005C2D47" w:rsidRPr="00E50A3E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5C2D47" w:rsidRPr="00407566" w:rsidRDefault="005C2D47" w:rsidP="00706938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06938" w:rsidRPr="00407566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Default="00706938" w:rsidP="00706938">
      <w:pPr>
        <w:pStyle w:val="Bezproreda"/>
        <w:rPr>
          <w:rFonts w:ascii="Times New Roman" w:hAnsi="Times New Roman" w:cs="Times New Roman"/>
        </w:rPr>
      </w:pPr>
    </w:p>
    <w:p w:rsidR="00706938" w:rsidRDefault="00706938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Default="00C21E32" w:rsidP="0032219D"/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 xml:space="preserve">Na temelju članka 20. Zakona o održivom gospodarenju otpadom (NN 94/13) i članka 55. Statuta Općine Čeminac („Službeni glasnik“ Općine Čeminac 1/13), općinski načelnik Općine Čeminac, podnosi 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jc w:val="center"/>
        <w:rPr>
          <w:rFonts w:ascii="Times New Roman" w:hAnsi="Times New Roman"/>
          <w:b/>
        </w:rPr>
      </w:pPr>
      <w:r w:rsidRPr="00C21E32">
        <w:rPr>
          <w:rFonts w:ascii="Times New Roman" w:hAnsi="Times New Roman"/>
          <w:b/>
        </w:rPr>
        <w:t>IZVJEŠĆE</w:t>
      </w:r>
    </w:p>
    <w:p w:rsidR="00C21E32" w:rsidRPr="00C21E32" w:rsidRDefault="00C21E32" w:rsidP="00C21E32">
      <w:pPr>
        <w:pStyle w:val="Bezproreda"/>
        <w:jc w:val="center"/>
        <w:rPr>
          <w:rFonts w:ascii="Times New Roman" w:hAnsi="Times New Roman"/>
          <w:b/>
        </w:rPr>
      </w:pPr>
      <w:r w:rsidRPr="00C21E32">
        <w:rPr>
          <w:rFonts w:ascii="Times New Roman" w:hAnsi="Times New Roman"/>
          <w:b/>
        </w:rPr>
        <w:t xml:space="preserve">o provedbi Plana gospodarenja otpadom </w:t>
      </w:r>
    </w:p>
    <w:p w:rsidR="00C21E32" w:rsidRPr="00C21E32" w:rsidRDefault="00C21E32" w:rsidP="00C21E32">
      <w:pPr>
        <w:pStyle w:val="Bezproreda"/>
        <w:jc w:val="center"/>
        <w:rPr>
          <w:rFonts w:ascii="Times New Roman" w:hAnsi="Times New Roman"/>
          <w:b/>
        </w:rPr>
      </w:pPr>
      <w:r w:rsidRPr="00C21E32">
        <w:rPr>
          <w:rFonts w:ascii="Times New Roman" w:hAnsi="Times New Roman"/>
          <w:b/>
        </w:rPr>
        <w:t>na području Općine Čeminac u 2016. godini</w:t>
      </w:r>
    </w:p>
    <w:p w:rsidR="00C21E32" w:rsidRPr="00C21E32" w:rsidRDefault="00C21E32" w:rsidP="00C21E32">
      <w:pPr>
        <w:pStyle w:val="Bezproreda"/>
        <w:jc w:val="center"/>
        <w:rPr>
          <w:rFonts w:ascii="Times New Roman" w:hAnsi="Times New Roman"/>
          <w:b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r w:rsidRPr="00C21E32">
        <w:rPr>
          <w:rFonts w:ascii="Times New Roman" w:hAnsi="Times New Roman"/>
        </w:rPr>
        <w:t>I. OPĆI DIO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 xml:space="preserve">Člankom 20. Zakona o održivom gospodarenju otpadom (NN 94/13) propisano je da jedinica lokalne samouprave dostavlja godišnje izvješće o provedbi Plana jedinici područne (regionalne ) samouprave za prethodnu kalendarsku godinu i objavljuje ga u svom službenom glasilu. </w:t>
      </w:r>
    </w:p>
    <w:p w:rsidR="00C21E32" w:rsidRPr="00C21E32" w:rsidRDefault="00C21E32" w:rsidP="00C21E32">
      <w:pPr>
        <w:pStyle w:val="Bezproreda"/>
        <w:jc w:val="center"/>
        <w:rPr>
          <w:rFonts w:ascii="Times New Roman" w:hAnsi="Times New Roman"/>
          <w:b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r w:rsidRPr="00C21E32">
        <w:rPr>
          <w:rFonts w:ascii="Times New Roman" w:hAnsi="Times New Roman"/>
        </w:rPr>
        <w:t>II. OBUHVAĆENOST STANOVNIŠTVA ORGANIZIRANIM SAKUPLJANJEM I ODVOZOMKOMUNALNOG OTPADA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>Na području Općine Čeminac organizirano se odvozi komunalni otpad i to u naseljima Čeminac, Grabovac, Kozarac, Novi Čeminac i Mitrovac, sve to za ukupno 2909 stanovnika, odnosno 896 kućanstava.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>Organizirano se sakuplja i odvozi miješani komunalni otpad te posebne kategorije otpada: staklo, papir, plastika, te glomazni otpad.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r w:rsidRPr="00C21E32">
        <w:rPr>
          <w:rFonts w:ascii="Times New Roman" w:hAnsi="Times New Roman"/>
        </w:rPr>
        <w:t xml:space="preserve">III. NAČIN GOSPODARENJA OTPADOM 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  <w:b/>
        </w:rPr>
      </w:pPr>
      <w:r w:rsidRPr="00C21E32">
        <w:rPr>
          <w:rFonts w:ascii="Times New Roman" w:hAnsi="Times New Roman"/>
        </w:rPr>
        <w:tab/>
        <w:t xml:space="preserve">1. </w:t>
      </w:r>
      <w:r w:rsidRPr="00C21E32">
        <w:rPr>
          <w:rFonts w:ascii="Times New Roman" w:hAnsi="Times New Roman"/>
          <w:b/>
        </w:rPr>
        <w:t>Komunalni otpad</w:t>
      </w:r>
    </w:p>
    <w:p w:rsidR="00C21E32" w:rsidRPr="00C21E32" w:rsidRDefault="00C21E32" w:rsidP="00C21E32">
      <w:pPr>
        <w:pStyle w:val="Bezproreda"/>
        <w:rPr>
          <w:rFonts w:ascii="Times New Roman" w:hAnsi="Times New Roman"/>
          <w:b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  <w:b/>
        </w:rPr>
        <w:tab/>
      </w:r>
      <w:r w:rsidRPr="00C21E32">
        <w:rPr>
          <w:rFonts w:ascii="Times New Roman" w:hAnsi="Times New Roman"/>
        </w:rPr>
        <w:t>Na području Općine Čeminac komunalni otpad sakuplja i zbrinjava trgovačko društvo u suvlasništvu Općine</w:t>
      </w:r>
      <w:r>
        <w:rPr>
          <w:rFonts w:ascii="Times New Roman" w:hAnsi="Times New Roman"/>
        </w:rPr>
        <w:t xml:space="preserve"> </w:t>
      </w:r>
      <w:r w:rsidRPr="00C21E32">
        <w:rPr>
          <w:rFonts w:ascii="Times New Roman" w:hAnsi="Times New Roman"/>
        </w:rPr>
        <w:t>Čeminac, Baranjska čistoća d.o.o. Beli Manastir. Odvoz komunalnog otpada iz domaćinstva i od gospodarskih subjekata obavlja se jednom tjedno u svakom naselju Općine: Čeminac, Grabovac, Kozarac, Novi Čeminac i Mitrovac. Otpad se skuplja u PVC posude od 120 litara, te se odvozi i zbrinjava na „Gradskoj deponiji otpada Beli Manastir“. Organiziranim sakupljanjem komunalnog otpada obuhvaćena su sva naselja Općine, odnosno 100% stanovništva općine.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>Prema podacima Baranjske čistoće d.o.o. Beli Manastir u 2016. godini, komunalni otpad odvozi se iz 896 domaćinstava s područja Općine Čeminac. Tijekom 2016. godine s područja Općine Čeminac sakupljeno je prema procijeni Baranjske čistoće d.o.o. Beli Manastir 607,59 tona miješanog komunalnog otpada.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>Cijena usluge odvoza formirana je na slijedeći način:</w:t>
      </w:r>
    </w:p>
    <w:p w:rsidR="00C21E32" w:rsidRPr="00C21E32" w:rsidRDefault="00C21E32" w:rsidP="00C21E32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>kućanstva: 59,69 kuna mjesečno sa troškovima PDV-a, u cijeni je i 10,00 kuna namjenskih sredstava za sanaciju odlagališta otpada,</w:t>
      </w:r>
    </w:p>
    <w:p w:rsidR="00C21E32" w:rsidRPr="00C21E32" w:rsidRDefault="00C21E32" w:rsidP="00C21E32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>pravne osobe: skupina 1- 59,69 kuna mjesečno sa troškovima PDV-a,</w:t>
      </w:r>
    </w:p>
    <w:p w:rsidR="00C21E32" w:rsidRPr="00C21E32" w:rsidRDefault="00C21E32" w:rsidP="00C21E32">
      <w:pPr>
        <w:pStyle w:val="Bezproreda"/>
        <w:ind w:left="1065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>skupina 2- 119,38 kuna mjesečno sa troškovima PDV-a</w:t>
      </w:r>
    </w:p>
    <w:p w:rsidR="00C21E32" w:rsidRDefault="00C21E32" w:rsidP="00C21E32">
      <w:pPr>
        <w:pStyle w:val="Bezproreda"/>
        <w:ind w:left="1065"/>
        <w:jc w:val="both"/>
        <w:rPr>
          <w:rFonts w:ascii="Times New Roman" w:hAnsi="Times New Roman"/>
        </w:rPr>
      </w:pPr>
    </w:p>
    <w:p w:rsidR="00C06FB2" w:rsidRDefault="00C06FB2" w:rsidP="00C21E32">
      <w:pPr>
        <w:pStyle w:val="Bezproreda"/>
        <w:ind w:left="1065"/>
        <w:jc w:val="both"/>
        <w:rPr>
          <w:rFonts w:ascii="Times New Roman" w:hAnsi="Times New Roman"/>
        </w:rPr>
      </w:pPr>
    </w:p>
    <w:p w:rsidR="00C06FB2" w:rsidRDefault="00C06FB2" w:rsidP="00C21E32">
      <w:pPr>
        <w:pStyle w:val="Bezproreda"/>
        <w:ind w:left="1065"/>
        <w:jc w:val="both"/>
        <w:rPr>
          <w:rFonts w:ascii="Times New Roman" w:hAnsi="Times New Roman"/>
        </w:rPr>
      </w:pPr>
    </w:p>
    <w:p w:rsidR="00C06FB2" w:rsidRDefault="00C06FB2" w:rsidP="00C21E32">
      <w:pPr>
        <w:pStyle w:val="Bezproreda"/>
        <w:ind w:left="1065"/>
        <w:jc w:val="both"/>
        <w:rPr>
          <w:rFonts w:ascii="Times New Roman" w:hAnsi="Times New Roman"/>
        </w:rPr>
      </w:pPr>
    </w:p>
    <w:p w:rsidR="00C06FB2" w:rsidRPr="00C21E32" w:rsidRDefault="00C06FB2" w:rsidP="00C21E32">
      <w:pPr>
        <w:pStyle w:val="Bezproreda"/>
        <w:ind w:left="1065"/>
        <w:jc w:val="both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ind w:left="1065"/>
        <w:jc w:val="both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ind w:firstLine="708"/>
        <w:rPr>
          <w:rFonts w:ascii="Times New Roman" w:hAnsi="Times New Roman"/>
          <w:b/>
        </w:rPr>
      </w:pPr>
      <w:r w:rsidRPr="00C21E32">
        <w:rPr>
          <w:rFonts w:ascii="Times New Roman" w:hAnsi="Times New Roman"/>
          <w:b/>
        </w:rPr>
        <w:lastRenderedPageBreak/>
        <w:t>2. Posebne kategorije otpada</w:t>
      </w:r>
    </w:p>
    <w:p w:rsidR="00C21E32" w:rsidRPr="00C21E32" w:rsidRDefault="00C21E32" w:rsidP="00C21E32">
      <w:pPr>
        <w:pStyle w:val="Bezproreda"/>
        <w:ind w:firstLine="708"/>
        <w:rPr>
          <w:rFonts w:ascii="Times New Roman" w:hAnsi="Times New Roman"/>
          <w:b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  <w:b/>
        </w:rPr>
        <w:tab/>
      </w:r>
      <w:r w:rsidRPr="00C21E32">
        <w:rPr>
          <w:rFonts w:ascii="Times New Roman" w:hAnsi="Times New Roman"/>
        </w:rPr>
        <w:t>Na području Općine Čeminac razvrstani otpad sakuplja i zbrinjava trgovačko društvo u suvlasništvu Općine, Baranjska čistoća d.o.o. Beli Manastir i to jedanput mjesečno (papir i plastika), a svaka tri mjeseca metal i staklo. Svako kućanstvo posjeduje kante za razvrstavanje otpada (plava, žuta, crna).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 xml:space="preserve">U 2016.-oj godini sakupljeno je 5,09 tona ambalaže od papira i kartona, papira 16,54 tone, ambalaže od plastike 5,07 tona, plastike 15,36 tona, ambalaže od stakla 0,29 tona, stakla 2,39 tona te metalne ambalaže 0,33 tone. 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 xml:space="preserve">Pored redovitog tjednog odvoza komunalnog otpada trgovačko društvo dva puta godišnje (u proljeće i u jesen) organizira sakupljanje glomaznog otpada iz domaćinstva. 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>Prikupljanje biorazgradivog komunalnog otpada osigurano je putem spremnika (</w:t>
      </w:r>
      <w:proofErr w:type="spellStart"/>
      <w:r w:rsidRPr="00C21E32">
        <w:rPr>
          <w:rFonts w:ascii="Times New Roman" w:hAnsi="Times New Roman"/>
        </w:rPr>
        <w:t>kompostera</w:t>
      </w:r>
      <w:proofErr w:type="spellEnd"/>
      <w:r w:rsidRPr="00C21E32">
        <w:rPr>
          <w:rFonts w:ascii="Times New Roman" w:hAnsi="Times New Roman"/>
        </w:rPr>
        <w:t xml:space="preserve">) za biorazgradivi otpad u ukupnoj količini od 50 komada. </w:t>
      </w: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>Tekstilni otpad se prikuplja dostavom poziva mještanima, jednom mjesečno.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r w:rsidRPr="00C21E32">
        <w:rPr>
          <w:rFonts w:ascii="Times New Roman" w:hAnsi="Times New Roman"/>
        </w:rPr>
        <w:t>IV. REALIZIRANA OPREMA ZA ODVOJENO SAKUPLJANJE OTPADA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>U 2016.  godini nije nabavljana oprema za odvojeno sakupljanje otpada.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r w:rsidRPr="00C21E32">
        <w:rPr>
          <w:rFonts w:ascii="Times New Roman" w:hAnsi="Times New Roman"/>
        </w:rPr>
        <w:t>V. STANJE OTPADOM ONEČIŠĆENOG TLA: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jc w:val="both"/>
        <w:rPr>
          <w:rFonts w:ascii="Times New Roman" w:hAnsi="Times New Roman"/>
        </w:rPr>
      </w:pPr>
      <w:r w:rsidRPr="00C21E32">
        <w:rPr>
          <w:rFonts w:ascii="Times New Roman" w:hAnsi="Times New Roman"/>
        </w:rPr>
        <w:tab/>
        <w:t xml:space="preserve">Tijekom 2016. godine sanirano je  divlje odlagalište nastalo nekontroliranim odlaganjem otpada u </w:t>
      </w:r>
      <w:proofErr w:type="spellStart"/>
      <w:r w:rsidRPr="00C21E32">
        <w:rPr>
          <w:rFonts w:ascii="Times New Roman" w:hAnsi="Times New Roman"/>
        </w:rPr>
        <w:t>Mitrovcu</w:t>
      </w:r>
      <w:proofErr w:type="spellEnd"/>
      <w:r w:rsidRPr="00C21E32">
        <w:rPr>
          <w:rFonts w:ascii="Times New Roman" w:hAnsi="Times New Roman"/>
        </w:rPr>
        <w:t>, kojeg su u cijelosti sanirali djelatnici Vlastitog pogona Općine Čeminac.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r w:rsidRPr="00C21E32">
        <w:rPr>
          <w:rFonts w:ascii="Times New Roman" w:hAnsi="Times New Roman"/>
        </w:rPr>
        <w:t>KLASA: 351-01/17-01/0003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  <w:proofErr w:type="spellStart"/>
      <w:r w:rsidRPr="00C21E32">
        <w:rPr>
          <w:rFonts w:ascii="Times New Roman" w:hAnsi="Times New Roman"/>
        </w:rPr>
        <w:t>UR.BROJ</w:t>
      </w:r>
      <w:proofErr w:type="spellEnd"/>
      <w:r w:rsidRPr="00C21E32">
        <w:rPr>
          <w:rFonts w:ascii="Times New Roman" w:hAnsi="Times New Roman"/>
        </w:rPr>
        <w:t>: 2100/05-02-17-1</w:t>
      </w: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ind w:left="4248"/>
        <w:jc w:val="center"/>
        <w:rPr>
          <w:rFonts w:ascii="Times New Roman" w:hAnsi="Times New Roman"/>
          <w:b/>
        </w:rPr>
      </w:pPr>
      <w:r w:rsidRPr="00C21E32">
        <w:rPr>
          <w:rFonts w:ascii="Times New Roman" w:hAnsi="Times New Roman"/>
          <w:b/>
        </w:rPr>
        <w:t xml:space="preserve">Općinski načelnik </w:t>
      </w:r>
    </w:p>
    <w:p w:rsidR="00C21E32" w:rsidRPr="00C21E32" w:rsidRDefault="00C21E32" w:rsidP="00C21E32">
      <w:pPr>
        <w:pStyle w:val="Bezproreda"/>
        <w:ind w:left="4248"/>
        <w:jc w:val="center"/>
        <w:rPr>
          <w:rFonts w:ascii="Times New Roman" w:hAnsi="Times New Roman"/>
        </w:rPr>
      </w:pPr>
      <w:r w:rsidRPr="00C21E32">
        <w:rPr>
          <w:rFonts w:ascii="Times New Roman" w:hAnsi="Times New Roman"/>
        </w:rPr>
        <w:t xml:space="preserve">dr. Zlatko Pinjuh, spec. hitne medicine, </w:t>
      </w:r>
      <w:proofErr w:type="spellStart"/>
      <w:r w:rsidRPr="00C21E32">
        <w:rPr>
          <w:rFonts w:ascii="Times New Roman" w:hAnsi="Times New Roman"/>
        </w:rPr>
        <w:t>v.r</w:t>
      </w:r>
      <w:proofErr w:type="spellEnd"/>
      <w:r w:rsidRPr="00C21E32">
        <w:rPr>
          <w:rFonts w:ascii="Times New Roman" w:hAnsi="Times New Roman"/>
        </w:rPr>
        <w:t>.</w:t>
      </w:r>
    </w:p>
    <w:p w:rsidR="00C21E32" w:rsidRPr="00C21E32" w:rsidRDefault="00C21E32" w:rsidP="00C21E32">
      <w:pPr>
        <w:pStyle w:val="Bezproreda"/>
        <w:ind w:left="4248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C21E32" w:rsidRDefault="00C21E32" w:rsidP="00C21E32">
      <w:pPr>
        <w:pStyle w:val="Bezproreda"/>
        <w:rPr>
          <w:rFonts w:ascii="Times New Roman" w:hAnsi="Times New Roman"/>
        </w:rPr>
      </w:pPr>
    </w:p>
    <w:p w:rsidR="00C21E32" w:rsidRPr="00DB207F" w:rsidRDefault="00C21E32" w:rsidP="00C21E32">
      <w:pPr>
        <w:pStyle w:val="Bezproreda"/>
        <w:rPr>
          <w:rFonts w:ascii="Times New Roman" w:hAnsi="Times New Roman"/>
          <w:sz w:val="24"/>
          <w:szCs w:val="24"/>
        </w:rPr>
      </w:pPr>
    </w:p>
    <w:p w:rsidR="00C21E32" w:rsidRPr="00DB207F" w:rsidRDefault="00C21E32" w:rsidP="00C21E32">
      <w:pPr>
        <w:pStyle w:val="Bezproreda"/>
        <w:ind w:left="1065"/>
        <w:rPr>
          <w:rFonts w:ascii="Times New Roman" w:hAnsi="Times New Roman"/>
          <w:sz w:val="24"/>
          <w:szCs w:val="24"/>
        </w:rPr>
      </w:pPr>
    </w:p>
    <w:p w:rsidR="00C21E32" w:rsidRPr="00DB207F" w:rsidRDefault="00C21E32" w:rsidP="00C21E32">
      <w:pPr>
        <w:pStyle w:val="Bezproreda"/>
        <w:ind w:left="1065"/>
        <w:rPr>
          <w:rFonts w:ascii="Times New Roman" w:hAnsi="Times New Roman"/>
          <w:sz w:val="24"/>
          <w:szCs w:val="24"/>
        </w:rPr>
      </w:pPr>
    </w:p>
    <w:p w:rsidR="00C21E32" w:rsidRPr="00DB207F" w:rsidRDefault="00C21E32" w:rsidP="00C21E32">
      <w:pPr>
        <w:pStyle w:val="Bezproreda"/>
        <w:rPr>
          <w:rFonts w:ascii="Times New Roman" w:hAnsi="Times New Roman"/>
          <w:sz w:val="24"/>
          <w:szCs w:val="24"/>
        </w:rPr>
      </w:pPr>
    </w:p>
    <w:p w:rsidR="00C21E32" w:rsidRPr="00DB207F" w:rsidRDefault="00C21E32" w:rsidP="00C21E32">
      <w:pPr>
        <w:pStyle w:val="Bezproreda"/>
        <w:rPr>
          <w:rFonts w:ascii="Times New Roman" w:hAnsi="Times New Roman"/>
          <w:sz w:val="24"/>
          <w:szCs w:val="24"/>
        </w:rPr>
      </w:pPr>
      <w:r w:rsidRPr="00DB207F">
        <w:rPr>
          <w:rFonts w:ascii="Times New Roman" w:hAnsi="Times New Roman"/>
          <w:sz w:val="24"/>
          <w:szCs w:val="24"/>
        </w:rPr>
        <w:tab/>
      </w:r>
    </w:p>
    <w:p w:rsidR="00C21E32" w:rsidRPr="00DB207F" w:rsidRDefault="00C21E32" w:rsidP="00C21E3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C21E32" w:rsidRPr="00DB207F" w:rsidRDefault="00C21E32" w:rsidP="00C21E3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C21E32" w:rsidRDefault="00C21E32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Default="009D2244" w:rsidP="0032219D"/>
    <w:p w:rsidR="009D2244" w:rsidRPr="001D2DA5" w:rsidRDefault="009D2244" w:rsidP="009D2244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9D2244" w:rsidRPr="001D2DA5" w:rsidRDefault="009D2244" w:rsidP="009D2244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Za izdavača: </w:t>
      </w:r>
      <w:proofErr w:type="spellStart"/>
      <w:r w:rsidRPr="001D2DA5">
        <w:rPr>
          <w:rFonts w:ascii="Times New Roman" w:hAnsi="Times New Roman"/>
          <w:b/>
        </w:rPr>
        <w:t>dr.Zlatko</w:t>
      </w:r>
      <w:proofErr w:type="spellEnd"/>
      <w:r w:rsidRPr="001D2DA5">
        <w:rPr>
          <w:rFonts w:ascii="Times New Roman" w:hAnsi="Times New Roman"/>
          <w:b/>
        </w:rPr>
        <w:t xml:space="preserve"> Pinjuh, spec.hitne medicine - Općinski načelnik Općine Čeminac</w:t>
      </w:r>
    </w:p>
    <w:p w:rsidR="009D2244" w:rsidRPr="009261D1" w:rsidRDefault="009D2244" w:rsidP="009D2244">
      <w:pPr>
        <w:pStyle w:val="Bezproreda"/>
        <w:rPr>
          <w:rFonts w:ascii="Times New Roman" w:hAnsi="Times New Roman"/>
        </w:rPr>
      </w:pPr>
      <w:r w:rsidRPr="001D2DA5">
        <w:rPr>
          <w:rFonts w:ascii="Times New Roman" w:hAnsi="Times New Roman"/>
          <w:b/>
        </w:rPr>
        <w:t>Tisak: Općina Čeminac</w:t>
      </w:r>
    </w:p>
    <w:p w:rsidR="009D2244" w:rsidRDefault="009D2244" w:rsidP="0032219D"/>
    <w:sectPr w:rsidR="009D2244" w:rsidSect="00407E77">
      <w:headerReference w:type="default" r:id="rId8"/>
      <w:footerReference w:type="default" r:id="rId9"/>
      <w:type w:val="continuous"/>
      <w:pgSz w:w="11906" w:h="16838" w:code="9"/>
      <w:pgMar w:top="993" w:right="1417" w:bottom="1417" w:left="1417" w:header="680" w:footer="283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4F2" w:rsidRDefault="00D744F2" w:rsidP="00C10C1A">
      <w:pPr>
        <w:spacing w:after="0" w:line="240" w:lineRule="auto"/>
      </w:pPr>
      <w:r>
        <w:separator/>
      </w:r>
    </w:p>
  </w:endnote>
  <w:endnote w:type="continuationSeparator" w:id="1">
    <w:p w:rsidR="00D744F2" w:rsidRDefault="00D744F2" w:rsidP="00C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E77" w:rsidRDefault="00407E77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D24F31" w:rsidRPr="00D24F31">
        <w:rPr>
          <w:rFonts w:asciiTheme="majorHAnsi" w:hAnsiTheme="majorHAnsi"/>
          <w:noProof/>
        </w:rPr>
        <w:t>16</w:t>
      </w:r>
    </w:fldSimple>
  </w:p>
  <w:p w:rsidR="00C10C1A" w:rsidRDefault="00C10C1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4F2" w:rsidRDefault="00D744F2" w:rsidP="00C10C1A">
      <w:pPr>
        <w:spacing w:after="0" w:line="240" w:lineRule="auto"/>
      </w:pPr>
      <w:r>
        <w:separator/>
      </w:r>
    </w:p>
  </w:footnote>
  <w:footnote w:type="continuationSeparator" w:id="1">
    <w:p w:rsidR="00D744F2" w:rsidRDefault="00D744F2" w:rsidP="00C1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FA3E21250E1D48D38946768E5761917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7E77" w:rsidRDefault="00407E7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         7/2017</w:t>
        </w:r>
      </w:p>
    </w:sdtContent>
  </w:sdt>
  <w:p w:rsidR="00407E77" w:rsidRDefault="00407E7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87F"/>
    <w:multiLevelType w:val="hybridMultilevel"/>
    <w:tmpl w:val="9B5ED0C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3E4597"/>
    <w:multiLevelType w:val="hybridMultilevel"/>
    <w:tmpl w:val="9D6E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05A81"/>
    <w:multiLevelType w:val="hybridMultilevel"/>
    <w:tmpl w:val="27BCC28A"/>
    <w:lvl w:ilvl="0" w:tplc="8C02C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F12AD"/>
    <w:multiLevelType w:val="hybridMultilevel"/>
    <w:tmpl w:val="0664A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D7BA0"/>
    <w:multiLevelType w:val="hybridMultilevel"/>
    <w:tmpl w:val="40BE43E2"/>
    <w:lvl w:ilvl="0" w:tplc="6EF62D74">
      <w:start w:val="1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3A12D76"/>
    <w:multiLevelType w:val="hybridMultilevel"/>
    <w:tmpl w:val="F7A2CA2C"/>
    <w:lvl w:ilvl="0" w:tplc="B9CE9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19D"/>
    <w:rsid w:val="00052752"/>
    <w:rsid w:val="00081A67"/>
    <w:rsid w:val="000C1E43"/>
    <w:rsid w:val="00184EA2"/>
    <w:rsid w:val="001F7BFE"/>
    <w:rsid w:val="0032219D"/>
    <w:rsid w:val="00335DC2"/>
    <w:rsid w:val="003E61FE"/>
    <w:rsid w:val="00407E77"/>
    <w:rsid w:val="004B339B"/>
    <w:rsid w:val="004F4CF0"/>
    <w:rsid w:val="004F76E6"/>
    <w:rsid w:val="00531D76"/>
    <w:rsid w:val="00541A46"/>
    <w:rsid w:val="00554D39"/>
    <w:rsid w:val="005946EA"/>
    <w:rsid w:val="005C2D47"/>
    <w:rsid w:val="00706938"/>
    <w:rsid w:val="00707292"/>
    <w:rsid w:val="0075789D"/>
    <w:rsid w:val="00776293"/>
    <w:rsid w:val="007A6631"/>
    <w:rsid w:val="008453B6"/>
    <w:rsid w:val="008C23BC"/>
    <w:rsid w:val="008F6123"/>
    <w:rsid w:val="00921426"/>
    <w:rsid w:val="00927BBD"/>
    <w:rsid w:val="00972639"/>
    <w:rsid w:val="009D2244"/>
    <w:rsid w:val="00A707F1"/>
    <w:rsid w:val="00AB7E56"/>
    <w:rsid w:val="00B45746"/>
    <w:rsid w:val="00B616A3"/>
    <w:rsid w:val="00BF5A50"/>
    <w:rsid w:val="00C06FB2"/>
    <w:rsid w:val="00C10C1A"/>
    <w:rsid w:val="00C21E32"/>
    <w:rsid w:val="00C34AC5"/>
    <w:rsid w:val="00C62424"/>
    <w:rsid w:val="00C651DF"/>
    <w:rsid w:val="00D0601B"/>
    <w:rsid w:val="00D24F31"/>
    <w:rsid w:val="00D744F2"/>
    <w:rsid w:val="00DF4D3B"/>
    <w:rsid w:val="00E01B0A"/>
    <w:rsid w:val="00E50A3E"/>
    <w:rsid w:val="00E643A5"/>
    <w:rsid w:val="00EE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9D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2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3221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2219D"/>
    <w:pPr>
      <w:ind w:left="720"/>
      <w:contextualSpacing/>
    </w:pPr>
  </w:style>
  <w:style w:type="paragraph" w:customStyle="1" w:styleId="Default">
    <w:name w:val="Default"/>
    <w:rsid w:val="00D060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1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0C1A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0C1A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E7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3E21250E1D48D38946768E576191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5646D5-B0F2-49B1-9758-6586B2F081BC}"/>
      </w:docPartPr>
      <w:docPartBody>
        <w:p w:rsidR="00E23FBE" w:rsidRDefault="009B308B" w:rsidP="009B308B">
          <w:pPr>
            <w:pStyle w:val="FA3E21250E1D48D38946768E5761917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B308B"/>
    <w:rsid w:val="00204BE3"/>
    <w:rsid w:val="004A6B9E"/>
    <w:rsid w:val="009B308B"/>
    <w:rsid w:val="00E2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A3E21250E1D48D38946768E57619174">
    <w:name w:val="FA3E21250E1D48D38946768E57619174"/>
    <w:rsid w:val="009B308B"/>
  </w:style>
  <w:style w:type="paragraph" w:customStyle="1" w:styleId="A686E6D9D90F4DF584504608585F9013">
    <w:name w:val="A686E6D9D90F4DF584504608585F9013"/>
    <w:rsid w:val="009B30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7/2017</dc:title>
  <dc:creator>Ljiljana</dc:creator>
  <cp:lastModifiedBy>Korisnik</cp:lastModifiedBy>
  <cp:revision>21</cp:revision>
  <cp:lastPrinted>2017-06-16T08:10:00Z</cp:lastPrinted>
  <dcterms:created xsi:type="dcterms:W3CDTF">2017-06-16T06:26:00Z</dcterms:created>
  <dcterms:modified xsi:type="dcterms:W3CDTF">2017-06-16T10:26:00Z</dcterms:modified>
</cp:coreProperties>
</file>